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ind w:left="0"/>
        <w:rPr>
          <w:rFonts w:ascii="Times New Roman" w:hAnsi="Times New Roman"/>
          <w:sz w:val="20"/>
        </w:rPr>
      </w:pPr>
    </w:p>
    <w:p>
      <w:pPr>
        <w:pStyle w:val="8"/>
        <w:ind w:left="0"/>
        <w:rPr>
          <w:rFonts w:ascii="Times New Roman" w:hAnsi="Times New Roman"/>
          <w:sz w:val="20"/>
        </w:rPr>
      </w:pPr>
    </w:p>
    <w:p>
      <w:pPr>
        <w:pStyle w:val="8"/>
        <w:ind w:left="0"/>
        <w:rPr>
          <w:rFonts w:ascii="Times New Roman" w:hAnsi="Times New Roman"/>
          <w:sz w:val="20"/>
        </w:rPr>
      </w:pPr>
    </w:p>
    <w:p>
      <w:pPr>
        <w:pStyle w:val="8"/>
        <w:ind w:left="0"/>
        <w:rPr>
          <w:rFonts w:ascii="Times New Roman" w:hAnsi="Times New Roman"/>
          <w:sz w:val="20"/>
        </w:rPr>
      </w:pPr>
    </w:p>
    <w:p>
      <w:pPr>
        <w:pStyle w:val="8"/>
        <w:ind w:left="0"/>
        <w:rPr>
          <w:rFonts w:ascii="Times New Roman" w:hAnsi="Times New Roman"/>
          <w:sz w:val="20"/>
        </w:rPr>
      </w:pPr>
    </w:p>
    <w:p>
      <w:pPr>
        <w:pStyle w:val="8"/>
        <w:ind w:left="0"/>
        <w:rPr>
          <w:rFonts w:ascii="Times New Roman" w:hAnsi="Times New Roman"/>
          <w:sz w:val="20"/>
        </w:rPr>
      </w:pPr>
    </w:p>
    <w:p>
      <w:pPr>
        <w:pStyle w:val="8"/>
        <w:ind w:left="0"/>
        <w:rPr>
          <w:rFonts w:ascii="Times New Roman" w:hAnsi="Times New Roman"/>
          <w:sz w:val="20"/>
        </w:rPr>
      </w:pPr>
    </w:p>
    <w:p>
      <w:pPr>
        <w:pStyle w:val="8"/>
        <w:ind w:left="0"/>
        <w:rPr>
          <w:rFonts w:ascii="Times New Roman" w:hAnsi="Times New Roman"/>
          <w:sz w:val="20"/>
        </w:rPr>
      </w:pPr>
    </w:p>
    <w:p>
      <w:pPr>
        <w:pStyle w:val="8"/>
        <w:ind w:left="0"/>
        <w:rPr>
          <w:rFonts w:ascii="Times New Roman" w:hAnsi="Times New Roman"/>
          <w:sz w:val="20"/>
        </w:rPr>
      </w:pPr>
    </w:p>
    <w:p>
      <w:pPr>
        <w:pStyle w:val="8"/>
        <w:ind w:left="0"/>
        <w:rPr>
          <w:rFonts w:ascii="Times New Roman" w:hAnsi="Times New Roman"/>
          <w:sz w:val="20"/>
        </w:rPr>
      </w:pPr>
    </w:p>
    <w:p>
      <w:pPr>
        <w:pStyle w:val="8"/>
        <w:ind w:left="0"/>
        <w:rPr>
          <w:rFonts w:ascii="Times New Roman" w:hAnsi="Times New Roman"/>
          <w:sz w:val="20"/>
        </w:rPr>
      </w:pPr>
    </w:p>
    <w:p>
      <w:pPr>
        <w:pStyle w:val="8"/>
        <w:ind w:left="0"/>
        <w:rPr>
          <w:rFonts w:ascii="Times New Roman" w:hAnsi="Times New Roman"/>
          <w:sz w:val="21"/>
        </w:rPr>
      </w:pPr>
    </w:p>
    <w:p>
      <w:pPr>
        <w:pStyle w:val="8"/>
        <w:spacing w:before="7"/>
        <w:ind w:left="0"/>
        <w:jc w:val="center"/>
        <w:rPr>
          <w:rFonts w:hint="eastAsia" w:ascii="宋体" w:eastAsia="宋体" w:cs="仿宋_GB2312"/>
          <w:b/>
          <w:sz w:val="44"/>
          <w:lang w:eastAsia="zh-CN"/>
        </w:rPr>
      </w:pPr>
      <w:r>
        <w:rPr>
          <w:rFonts w:hint="eastAsia" w:ascii="宋体" w:eastAsia="宋体" w:cs="仿宋_GB2312"/>
          <w:b/>
          <w:sz w:val="44"/>
          <w:lang w:eastAsia="zh-CN"/>
        </w:rPr>
        <w:t>中共乌海市委员会机构编制委员会办公室</w:t>
      </w:r>
    </w:p>
    <w:p>
      <w:pPr>
        <w:ind w:right="197"/>
        <w:jc w:val="center"/>
        <w:rPr>
          <w:rFonts w:hint="eastAsia" w:ascii="宋体" w:eastAsia="宋体" w:cs="仿宋_GB2312"/>
          <w:b/>
          <w:sz w:val="44"/>
        </w:rPr>
      </w:pPr>
      <w:r>
        <w:rPr>
          <w:rFonts w:hint="eastAsia" w:ascii="宋体" w:eastAsia="宋体" w:cs="仿宋_GB2312"/>
          <w:b/>
          <w:sz w:val="44"/>
        </w:rPr>
        <w:t>202</w:t>
      </w:r>
      <w:r>
        <w:rPr>
          <w:rFonts w:hint="eastAsia" w:ascii="宋体" w:eastAsia="宋体" w:cs="仿宋_GB2312"/>
          <w:b/>
          <w:sz w:val="44"/>
          <w:lang w:val="en-US" w:eastAsia="zh-CN"/>
        </w:rPr>
        <w:t>2</w:t>
      </w:r>
      <w:r>
        <w:rPr>
          <w:rFonts w:hint="eastAsia" w:ascii="宋体" w:eastAsia="宋体" w:cs="仿宋_GB2312"/>
          <w:b/>
          <w:sz w:val="44"/>
        </w:rPr>
        <w:t>年部门预算公开报告</w:t>
      </w:r>
    </w:p>
    <w:p>
      <w:pPr>
        <w:pStyle w:val="8"/>
        <w:ind w:left="0"/>
        <w:jc w:val="center"/>
        <w:rPr>
          <w:rFonts w:hint="eastAsia" w:ascii="仿宋_GB2312" w:eastAsia="仿宋_GB2312" w:cs="仿宋_GB2312"/>
          <w:b/>
          <w:sz w:val="44"/>
        </w:rPr>
      </w:pPr>
    </w:p>
    <w:p>
      <w:pPr>
        <w:pStyle w:val="8"/>
        <w:ind w:left="0"/>
        <w:rPr>
          <w:rFonts w:hint="eastAsia" w:ascii="仿宋_GB2312" w:eastAsia="仿宋_GB2312" w:cs="仿宋_GB2312"/>
          <w:b/>
          <w:sz w:val="44"/>
        </w:rPr>
      </w:pPr>
    </w:p>
    <w:p>
      <w:pPr>
        <w:pStyle w:val="8"/>
        <w:ind w:left="0"/>
        <w:rPr>
          <w:rFonts w:hint="eastAsia" w:ascii="仿宋_GB2312" w:eastAsia="仿宋_GB2312" w:cs="仿宋_GB2312"/>
          <w:b/>
          <w:sz w:val="44"/>
        </w:rPr>
      </w:pPr>
    </w:p>
    <w:p>
      <w:pPr>
        <w:pStyle w:val="8"/>
        <w:ind w:left="0"/>
        <w:rPr>
          <w:rFonts w:hint="eastAsia" w:ascii="仿宋_GB2312" w:eastAsia="仿宋_GB2312" w:cs="仿宋_GB2312"/>
          <w:b/>
          <w:sz w:val="44"/>
        </w:rPr>
      </w:pPr>
    </w:p>
    <w:p>
      <w:pPr>
        <w:pStyle w:val="8"/>
        <w:ind w:left="0"/>
        <w:rPr>
          <w:rFonts w:hint="eastAsia" w:ascii="仿宋_GB2312" w:eastAsia="仿宋_GB2312" w:cs="仿宋_GB2312"/>
          <w:b/>
          <w:sz w:val="44"/>
        </w:rPr>
      </w:pPr>
    </w:p>
    <w:p>
      <w:pPr>
        <w:pStyle w:val="8"/>
        <w:ind w:left="0"/>
        <w:rPr>
          <w:rFonts w:hint="eastAsia" w:ascii="仿宋_GB2312" w:eastAsia="仿宋_GB2312" w:cs="仿宋_GB2312"/>
          <w:b/>
          <w:sz w:val="44"/>
        </w:rPr>
      </w:pPr>
    </w:p>
    <w:p>
      <w:pPr>
        <w:pStyle w:val="8"/>
        <w:ind w:left="0"/>
        <w:rPr>
          <w:rFonts w:hint="eastAsia" w:ascii="仿宋_GB2312" w:eastAsia="仿宋_GB2312" w:cs="仿宋_GB2312"/>
          <w:b/>
          <w:sz w:val="44"/>
        </w:rPr>
      </w:pPr>
    </w:p>
    <w:p>
      <w:pPr>
        <w:pStyle w:val="8"/>
        <w:ind w:left="0"/>
        <w:rPr>
          <w:rFonts w:hint="eastAsia" w:ascii="仿宋_GB2312" w:eastAsia="仿宋_GB2312" w:cs="仿宋_GB2312"/>
          <w:b/>
          <w:sz w:val="44"/>
        </w:rPr>
      </w:pPr>
    </w:p>
    <w:p>
      <w:pPr>
        <w:pStyle w:val="8"/>
        <w:ind w:left="0"/>
        <w:rPr>
          <w:rFonts w:hint="eastAsia" w:ascii="仿宋_GB2312" w:eastAsia="仿宋_GB2312" w:cs="仿宋_GB2312"/>
          <w:b/>
          <w:sz w:val="44"/>
        </w:rPr>
      </w:pPr>
    </w:p>
    <w:p>
      <w:pPr>
        <w:pStyle w:val="8"/>
        <w:ind w:left="0"/>
        <w:rPr>
          <w:rFonts w:hint="eastAsia" w:ascii="仿宋_GB2312" w:eastAsia="仿宋_GB2312" w:cs="仿宋_GB2312"/>
          <w:b/>
          <w:sz w:val="44"/>
        </w:rPr>
      </w:pPr>
    </w:p>
    <w:p>
      <w:pPr>
        <w:pStyle w:val="8"/>
        <w:ind w:left="0"/>
        <w:rPr>
          <w:rFonts w:hint="eastAsia" w:ascii="仿宋_GB2312" w:eastAsia="仿宋_GB2312" w:cs="仿宋_GB2312"/>
          <w:b/>
          <w:sz w:val="44"/>
        </w:rPr>
      </w:pPr>
    </w:p>
    <w:p>
      <w:pPr>
        <w:pStyle w:val="8"/>
        <w:ind w:left="0"/>
        <w:rPr>
          <w:rFonts w:hint="eastAsia" w:ascii="仿宋_GB2312" w:eastAsia="仿宋_GB2312" w:cs="仿宋_GB2312"/>
          <w:b/>
          <w:sz w:val="44"/>
        </w:rPr>
      </w:pPr>
    </w:p>
    <w:p>
      <w:pPr>
        <w:pStyle w:val="8"/>
        <w:ind w:left="0"/>
        <w:rPr>
          <w:rFonts w:hint="eastAsia" w:ascii="仿宋_GB2312" w:eastAsia="仿宋_GB2312" w:cs="仿宋_GB2312"/>
          <w:b/>
          <w:sz w:val="44"/>
        </w:rPr>
      </w:pPr>
    </w:p>
    <w:p>
      <w:pPr>
        <w:pStyle w:val="8"/>
        <w:spacing w:before="354"/>
        <w:ind w:left="0" w:right="281"/>
        <w:jc w:val="center"/>
        <w:rPr>
          <w:rFonts w:hint="eastAsia" w:ascii="楷体" w:eastAsia="楷体" w:cs="仿宋_GB2312"/>
        </w:rPr>
      </w:pPr>
      <w:r>
        <w:rPr>
          <w:rFonts w:hint="eastAsia" w:ascii="楷体" w:eastAsia="楷体" w:cs="仿宋_GB2312"/>
        </w:rPr>
        <w:t>202</w:t>
      </w:r>
      <w:r>
        <w:rPr>
          <w:rFonts w:hint="eastAsia" w:ascii="楷体" w:eastAsia="楷体" w:cs="仿宋_GB2312"/>
          <w:lang w:val="en-US"/>
        </w:rPr>
        <w:t>2</w:t>
      </w:r>
      <w:r>
        <w:rPr>
          <w:rFonts w:hint="eastAsia" w:ascii="楷体" w:eastAsia="楷体" w:cs="仿宋_GB2312"/>
        </w:rPr>
        <w:t xml:space="preserve"> 年</w:t>
      </w:r>
      <w:r>
        <w:rPr>
          <w:rFonts w:hint="eastAsia" w:ascii="楷体" w:eastAsia="楷体" w:cs="仿宋_GB2312"/>
          <w:lang w:val="en-US"/>
        </w:rPr>
        <w:t xml:space="preserve"> </w:t>
      </w:r>
      <w:r>
        <w:rPr>
          <w:rFonts w:hint="eastAsia" w:ascii="楷体" w:eastAsia="楷体" w:cs="仿宋_GB2312"/>
        </w:rPr>
        <w:t>0</w:t>
      </w:r>
      <w:r>
        <w:rPr>
          <w:rFonts w:hint="eastAsia" w:ascii="楷体" w:eastAsia="楷体" w:cs="仿宋_GB2312"/>
          <w:lang w:val="en-US"/>
        </w:rPr>
        <w:t>2</w:t>
      </w:r>
      <w:r>
        <w:rPr>
          <w:rFonts w:hint="eastAsia" w:ascii="楷体" w:eastAsia="楷体" w:cs="仿宋_GB2312"/>
        </w:rPr>
        <w:t>月</w:t>
      </w:r>
      <w:r>
        <w:rPr>
          <w:rFonts w:hint="eastAsia" w:ascii="楷体" w:eastAsia="楷体" w:cs="仿宋_GB2312"/>
          <w:lang w:val="en-US"/>
        </w:rPr>
        <w:t xml:space="preserve"> 2</w:t>
      </w:r>
      <w:r>
        <w:rPr>
          <w:rFonts w:hint="default" w:ascii="楷体" w:eastAsia="楷体" w:cs="仿宋_GB2312"/>
          <w:lang w:val="en"/>
        </w:rPr>
        <w:t>5</w:t>
      </w:r>
      <w:bookmarkStart w:id="7" w:name="_GoBack"/>
      <w:bookmarkEnd w:id="7"/>
      <w:r>
        <w:rPr>
          <w:rFonts w:hint="eastAsia" w:ascii="楷体" w:eastAsia="楷体" w:cs="仿宋_GB2312"/>
        </w:rPr>
        <w:t>日</w:t>
      </w:r>
    </w:p>
    <w:p>
      <w:pPr>
        <w:pStyle w:val="8"/>
        <w:ind w:left="0"/>
        <w:rPr>
          <w:rFonts w:hint="eastAsia" w:ascii="仿宋_GB2312" w:eastAsia="仿宋_GB2312" w:cs="仿宋_GB2312"/>
          <w:sz w:val="20"/>
        </w:rPr>
      </w:pPr>
    </w:p>
    <w:p>
      <w:pPr>
        <w:pStyle w:val="8"/>
        <w:spacing w:before="354"/>
        <w:ind w:left="0" w:right="281"/>
        <w:jc w:val="center"/>
        <w:rPr>
          <w:rFonts w:hint="eastAsia" w:ascii="仿宋_GB2312" w:eastAsia="仿宋_GB2312" w:cs="仿宋_GB2312"/>
        </w:rPr>
      </w:pPr>
    </w:p>
    <w:p>
      <w:pPr>
        <w:pStyle w:val="8"/>
        <w:ind w:left="0"/>
        <w:rPr>
          <w:rFonts w:hint="eastAsia" w:ascii="仿宋_GB2312" w:eastAsia="仿宋_GB2312" w:cs="仿宋_GB2312"/>
          <w:sz w:val="20"/>
        </w:rPr>
      </w:pPr>
    </w:p>
    <w:p>
      <w:pPr>
        <w:pStyle w:val="8"/>
        <w:ind w:left="0"/>
        <w:rPr>
          <w:rFonts w:hint="eastAsia" w:ascii="仿宋_GB2312" w:eastAsia="仿宋_GB2312" w:cs="仿宋_GB2312"/>
          <w:sz w:val="20"/>
          <w:lang w:val="en-US"/>
        </w:rPr>
      </w:pPr>
      <w:r>
        <w:rPr>
          <w:rFonts w:hint="eastAsia" w:ascii="仿宋_GB2312" w:eastAsia="仿宋_GB2312" w:cs="仿宋_GB2312"/>
          <w:sz w:val="20"/>
          <w:lang w:val="en-US"/>
        </w:rPr>
        <w:t xml:space="preserve">                               </w:t>
      </w:r>
    </w:p>
    <w:p>
      <w:pPr>
        <w:pStyle w:val="8"/>
        <w:ind w:left="0"/>
        <w:rPr>
          <w:rFonts w:hint="eastAsia" w:ascii="仿宋_GB2312" w:eastAsia="仿宋_GB2312" w:cs="仿宋_GB2312"/>
          <w:sz w:val="20"/>
        </w:rPr>
      </w:pPr>
    </w:p>
    <w:p>
      <w:pPr>
        <w:pStyle w:val="8"/>
        <w:ind w:left="0"/>
        <w:rPr>
          <w:rFonts w:hint="eastAsia" w:ascii="仿宋_GB2312" w:eastAsia="仿宋_GB2312" w:cs="仿宋_GB2312"/>
          <w:sz w:val="20"/>
        </w:rPr>
      </w:pPr>
    </w:p>
    <w:p>
      <w:pPr>
        <w:pStyle w:val="8"/>
        <w:ind w:left="0"/>
        <w:rPr>
          <w:rFonts w:hint="eastAsia" w:ascii="仿宋_GB2312" w:eastAsia="仿宋_GB2312" w:cs="仿宋_GB2312"/>
          <w:sz w:val="20"/>
        </w:rPr>
      </w:pPr>
      <w:r>
        <w:rPr>
          <w:rFonts w:hint="eastAsia" w:ascii="仿宋_GB2312" w:eastAsia="仿宋_GB2312" w:cs="仿宋_GB2312"/>
          <w:sz w:val="20"/>
          <w:lang w:val="en-US"/>
        </w:rPr>
        <w:t xml:space="preserve">                  </w:t>
      </w:r>
    </w:p>
    <w:p>
      <w:pPr>
        <w:pStyle w:val="8"/>
        <w:ind w:left="0"/>
        <w:rPr>
          <w:rFonts w:hint="eastAsia" w:ascii="仿宋_GB2312" w:eastAsia="仿宋_GB2312" w:cs="仿宋_GB2312"/>
          <w:sz w:val="20"/>
        </w:rPr>
      </w:pPr>
    </w:p>
    <w:p>
      <w:pPr>
        <w:pStyle w:val="8"/>
        <w:ind w:left="0"/>
        <w:rPr>
          <w:rFonts w:hint="eastAsia" w:ascii="仿宋_GB2312" w:eastAsia="仿宋_GB2312" w:cs="仿宋_GB2312"/>
          <w:sz w:val="20"/>
        </w:rPr>
      </w:pPr>
    </w:p>
    <w:p>
      <w:pPr>
        <w:jc w:val="center"/>
        <w:rPr>
          <w:rFonts w:hint="eastAsia" w:ascii="仿宋_GB2312" w:eastAsia="仿宋_GB2312" w:cs="仿宋_GB2312"/>
        </w:rPr>
        <w:sectPr>
          <w:type w:val="continuous"/>
          <w:pgSz w:w="11910" w:h="16840"/>
          <w:pgMar w:top="1600" w:right="1120" w:bottom="280" w:left="1320" w:header="720" w:footer="720" w:gutter="0"/>
          <w:cols w:space="720" w:num="1"/>
          <w:docGrid w:linePitch="312" w:charSpace="0"/>
        </w:sectPr>
      </w:pPr>
    </w:p>
    <w:p>
      <w:pPr>
        <w:pStyle w:val="5"/>
        <w:tabs>
          <w:tab w:val="left" w:pos="722"/>
        </w:tabs>
        <w:spacing w:before="49"/>
        <w:ind w:right="1838"/>
        <w:rPr>
          <w:rFonts w:hint="eastAsia" w:ascii="仿宋_GB2312" w:eastAsia="仿宋_GB2312" w:cs="仿宋_GB2312"/>
        </w:rPr>
      </w:pPr>
      <w:bookmarkStart w:id="0" w:name="目录"/>
      <w:bookmarkEnd w:id="0"/>
      <w:r>
        <w:rPr>
          <w:rFonts w:hint="eastAsia" w:ascii="仿宋_GB2312" w:eastAsia="仿宋_GB2312" w:cs="仿宋_GB2312"/>
        </w:rPr>
        <w:t>目</w:t>
      </w:r>
      <w:r>
        <w:rPr>
          <w:rFonts w:hint="eastAsia" w:ascii="仿宋_GB2312" w:eastAsia="仿宋_GB2312" w:cs="仿宋_GB2312"/>
        </w:rPr>
        <w:tab/>
      </w:r>
      <w:r>
        <w:rPr>
          <w:rFonts w:hint="eastAsia" w:ascii="仿宋_GB2312" w:eastAsia="仿宋_GB2312" w:cs="仿宋_GB2312"/>
        </w:rPr>
        <w:t>录</w:t>
      </w:r>
    </w:p>
    <w:p>
      <w:pPr>
        <w:pStyle w:val="8"/>
        <w:ind w:left="0"/>
        <w:rPr>
          <w:rFonts w:hint="eastAsia" w:ascii="仿宋_GB2312" w:eastAsia="仿宋_GB2312" w:cs="仿宋_GB2312"/>
          <w:b/>
          <w:sz w:val="36"/>
        </w:rPr>
      </w:pPr>
    </w:p>
    <w:p>
      <w:pPr>
        <w:pStyle w:val="6"/>
        <w:tabs>
          <w:tab w:val="left" w:pos="1816"/>
        </w:tabs>
        <w:spacing w:before="253"/>
        <w:rPr>
          <w:rFonts w:hint="eastAsia" w:cs="仿宋_GB2312"/>
        </w:rPr>
      </w:pPr>
      <w:bookmarkStart w:id="1" w:name="第一部分部门概况"/>
      <w:bookmarkEnd w:id="1"/>
      <w:r>
        <w:rPr>
          <w:rFonts w:hint="eastAsia" w:cs="仿宋_GB2312"/>
        </w:rPr>
        <w:t>第一部分</w:t>
      </w:r>
      <w:r>
        <w:rPr>
          <w:rFonts w:hint="eastAsia" w:cs="仿宋_GB2312"/>
        </w:rPr>
        <w:tab/>
      </w:r>
      <w:r>
        <w:rPr>
          <w:rFonts w:hint="eastAsia" w:cs="仿宋_GB2312"/>
        </w:rPr>
        <w:t>部门概况</w:t>
      </w:r>
    </w:p>
    <w:p>
      <w:pPr>
        <w:pStyle w:val="8"/>
        <w:spacing w:before="154"/>
        <w:ind w:left="851"/>
        <w:rPr>
          <w:rFonts w:hint="eastAsia" w:ascii="仿宋_GB2312" w:eastAsia="仿宋_GB2312" w:cs="仿宋_GB2312"/>
        </w:rPr>
      </w:pPr>
      <w:r>
        <w:rPr>
          <w:rFonts w:hint="eastAsia" w:ascii="仿宋_GB2312" w:eastAsia="仿宋_GB2312" w:cs="仿宋_GB2312"/>
        </w:rPr>
        <w:t>一、部门主要职能、职责</w:t>
      </w:r>
    </w:p>
    <w:p>
      <w:pPr>
        <w:tabs>
          <w:tab w:val="left" w:pos="1816"/>
        </w:tabs>
        <w:spacing w:before="156" w:line="331" w:lineRule="auto"/>
        <w:ind w:left="211" w:right="3403" w:firstLine="640"/>
        <w:rPr>
          <w:rFonts w:hint="eastAsia" w:ascii="楷体" w:eastAsia="楷体" w:cs="仿宋_GB2312"/>
          <w:b/>
          <w:sz w:val="32"/>
        </w:rPr>
      </w:pPr>
      <w:r>
        <w:rPr>
          <w:rFonts w:hint="eastAsia" w:ascii="仿宋_GB2312" w:eastAsia="仿宋_GB2312" w:cs="仿宋_GB2312"/>
          <w:sz w:val="32"/>
        </w:rPr>
        <w:t xml:space="preserve">二、机构设置及预算单位构成情况 </w:t>
      </w:r>
      <w:r>
        <w:rPr>
          <w:rFonts w:hint="eastAsia" w:ascii="楷体" w:eastAsia="楷体" w:cs="仿宋_GB2312"/>
          <w:b/>
          <w:sz w:val="32"/>
        </w:rPr>
        <w:t>第二部分</w:t>
      </w:r>
      <w:r>
        <w:rPr>
          <w:rFonts w:hint="eastAsia" w:ascii="楷体" w:eastAsia="楷体" w:cs="仿宋_GB2312"/>
          <w:b/>
          <w:sz w:val="32"/>
        </w:rPr>
        <w:tab/>
      </w:r>
      <w:r>
        <w:rPr>
          <w:rFonts w:hint="eastAsia" w:ascii="楷体" w:eastAsia="楷体" w:cs="仿宋_GB2312"/>
          <w:b/>
          <w:sz w:val="32"/>
        </w:rPr>
        <w:t>202</w:t>
      </w:r>
      <w:r>
        <w:rPr>
          <w:rFonts w:ascii="楷体" w:eastAsia="楷体" w:cs="仿宋_GB2312"/>
          <w:b/>
          <w:sz w:val="32"/>
        </w:rPr>
        <w:t>2</w:t>
      </w:r>
      <w:r>
        <w:rPr>
          <w:rFonts w:hint="eastAsia" w:ascii="楷体" w:eastAsia="楷体" w:cs="仿宋_GB2312"/>
          <w:b/>
          <w:spacing w:val="-99"/>
          <w:sz w:val="32"/>
        </w:rPr>
        <w:t xml:space="preserve"> </w:t>
      </w:r>
      <w:r>
        <w:rPr>
          <w:rFonts w:hint="eastAsia" w:ascii="楷体" w:eastAsia="楷体" w:cs="仿宋_GB2312"/>
          <w:b/>
          <w:sz w:val="32"/>
        </w:rPr>
        <w:t>年部门预算安排情况说明</w:t>
      </w:r>
    </w:p>
    <w:p>
      <w:pPr>
        <w:pStyle w:val="8"/>
        <w:spacing w:line="409" w:lineRule="exact"/>
        <w:ind w:left="851"/>
        <w:rPr>
          <w:rFonts w:hint="eastAsia" w:ascii="仿宋_GB2312" w:eastAsia="仿宋_GB2312" w:cs="仿宋_GB2312"/>
        </w:rPr>
      </w:pPr>
      <w:r>
        <w:rPr>
          <w:rFonts w:hint="eastAsia" w:ascii="仿宋_GB2312" w:eastAsia="仿宋_GB2312" w:cs="仿宋_GB2312"/>
        </w:rPr>
        <w:t>一、部门预算收支总体情况说明</w:t>
      </w:r>
    </w:p>
    <w:p>
      <w:pPr>
        <w:pStyle w:val="8"/>
        <w:spacing w:before="157"/>
        <w:ind w:left="851"/>
        <w:rPr>
          <w:rFonts w:hint="eastAsia" w:ascii="仿宋_GB2312" w:eastAsia="仿宋_GB2312" w:cs="仿宋_GB2312"/>
        </w:rPr>
      </w:pPr>
      <w:r>
        <w:rPr>
          <w:rFonts w:hint="eastAsia" w:ascii="仿宋_GB2312" w:eastAsia="仿宋_GB2312" w:cs="仿宋_GB2312"/>
        </w:rPr>
        <w:t>二、一般公共预算财政拨款收支情况说明</w:t>
      </w:r>
    </w:p>
    <w:p>
      <w:pPr>
        <w:pStyle w:val="8"/>
        <w:spacing w:before="10"/>
        <w:ind w:left="0"/>
        <w:rPr>
          <w:rFonts w:hint="eastAsia" w:ascii="仿宋_GB2312" w:eastAsia="仿宋_GB2312" w:cs="仿宋_GB2312"/>
          <w:sz w:val="23"/>
        </w:rPr>
      </w:pPr>
    </w:p>
    <w:p>
      <w:pPr>
        <w:pStyle w:val="8"/>
        <w:spacing w:line="331" w:lineRule="auto"/>
        <w:ind w:left="897" w:right="3451" w:hanging="46"/>
        <w:rPr>
          <w:rFonts w:hint="eastAsia" w:ascii="仿宋_GB2312" w:eastAsia="仿宋_GB2312" w:cs="仿宋_GB2312"/>
        </w:rPr>
      </w:pPr>
      <w:r>
        <w:rPr>
          <w:rFonts w:hint="eastAsia" w:ascii="仿宋_GB2312" w:eastAsia="仿宋_GB2312" w:cs="仿宋_GB2312"/>
        </w:rPr>
        <w:t>三、财政拨款收支预算总体情况说明四、一般公共预算支出预算情况说明</w:t>
      </w:r>
    </w:p>
    <w:p>
      <w:pPr>
        <w:pStyle w:val="8"/>
        <w:spacing w:before="54" w:line="365" w:lineRule="auto"/>
        <w:ind w:left="851" w:right="2537" w:firstLine="45"/>
        <w:rPr>
          <w:rFonts w:hint="eastAsia" w:ascii="仿宋_GB2312" w:eastAsia="仿宋_GB2312" w:cs="仿宋_GB2312"/>
        </w:rPr>
      </w:pPr>
      <w:r>
        <w:rPr>
          <w:rFonts w:hint="eastAsia" w:ascii="仿宋_GB2312" w:eastAsia="仿宋_GB2312" w:cs="仿宋_GB2312"/>
        </w:rPr>
        <w:t>五、一般公共预算基本支出预算情况说明六、政府性基金预算财政拨款支出情况说明七、财政拨款“三公”经费预算情况说明</w:t>
      </w:r>
    </w:p>
    <w:p>
      <w:pPr>
        <w:pStyle w:val="6"/>
        <w:tabs>
          <w:tab w:val="left" w:pos="1816"/>
        </w:tabs>
        <w:spacing w:before="5"/>
        <w:rPr>
          <w:rFonts w:hint="eastAsia" w:cs="仿宋_GB2312"/>
        </w:rPr>
      </w:pPr>
      <w:r>
        <w:rPr>
          <w:rFonts w:hint="eastAsia" w:cs="仿宋_GB2312"/>
        </w:rPr>
        <w:t>第三部分</w:t>
      </w:r>
      <w:r>
        <w:rPr>
          <w:rFonts w:hint="eastAsia" w:cs="仿宋_GB2312"/>
        </w:rPr>
        <w:tab/>
      </w:r>
      <w:r>
        <w:rPr>
          <w:rFonts w:hint="eastAsia" w:cs="仿宋_GB2312"/>
        </w:rPr>
        <w:t>其他公开事项说明</w:t>
      </w:r>
    </w:p>
    <w:p>
      <w:pPr>
        <w:pStyle w:val="8"/>
        <w:spacing w:before="154" w:line="331" w:lineRule="auto"/>
        <w:ind w:left="851" w:right="4137"/>
        <w:rPr>
          <w:rFonts w:hint="eastAsia" w:ascii="仿宋_GB2312" w:eastAsia="仿宋_GB2312" w:cs="仿宋_GB2312"/>
        </w:rPr>
      </w:pPr>
      <w:r>
        <w:rPr>
          <w:rFonts w:hint="eastAsia" w:ascii="仿宋_GB2312" w:eastAsia="仿宋_GB2312" w:cs="仿宋_GB2312"/>
        </w:rPr>
        <w:t>一、机关运行经费安排情况说明二、政府采购预算情况说明</w:t>
      </w:r>
    </w:p>
    <w:p>
      <w:pPr>
        <w:pStyle w:val="8"/>
        <w:spacing w:before="1" w:line="317" w:lineRule="auto"/>
        <w:ind w:left="851" w:right="4137"/>
        <w:rPr>
          <w:rFonts w:hint="eastAsia" w:ascii="仿宋_GB2312" w:eastAsia="仿宋_GB2312" w:cs="仿宋_GB2312"/>
        </w:rPr>
      </w:pPr>
      <w:r>
        <w:rPr>
          <w:rFonts w:hint="eastAsia" w:ascii="仿宋_GB2312" w:eastAsia="仿宋_GB2312" w:cs="仿宋_GB2312"/>
        </w:rPr>
        <w:t>三、国有资产占有使用情况说明四、项目支出绩效目标情况说明</w:t>
      </w:r>
    </w:p>
    <w:p>
      <w:pPr>
        <w:pStyle w:val="6"/>
        <w:tabs>
          <w:tab w:val="left" w:pos="1816"/>
        </w:tabs>
        <w:spacing w:before="113"/>
        <w:rPr>
          <w:rFonts w:hint="eastAsia" w:cs="仿宋_GB2312"/>
        </w:rPr>
      </w:pPr>
      <w:r>
        <w:rPr>
          <w:rFonts w:hint="eastAsia" w:cs="仿宋_GB2312"/>
        </w:rPr>
        <w:t>第四部分</w:t>
      </w:r>
      <w:r>
        <w:rPr>
          <w:rFonts w:hint="eastAsia" w:cs="仿宋_GB2312"/>
        </w:rPr>
        <w:tab/>
      </w:r>
      <w:r>
        <w:rPr>
          <w:rFonts w:hint="eastAsia" w:cs="仿宋_GB2312"/>
        </w:rPr>
        <w:t>名词解释</w:t>
      </w:r>
    </w:p>
    <w:p>
      <w:pPr>
        <w:tabs>
          <w:tab w:val="left" w:pos="1816"/>
        </w:tabs>
        <w:spacing w:before="154"/>
        <w:ind w:left="211"/>
        <w:rPr>
          <w:rFonts w:hint="eastAsia" w:ascii="楷体" w:eastAsia="楷体" w:cs="仿宋_GB2312"/>
          <w:b/>
          <w:sz w:val="32"/>
        </w:rPr>
      </w:pPr>
      <w:r>
        <w:rPr>
          <w:rFonts w:hint="eastAsia" w:ascii="楷体" w:eastAsia="楷体" w:cs="仿宋_GB2312"/>
          <w:b/>
          <w:sz w:val="32"/>
        </w:rPr>
        <w:t>第五部分</w:t>
      </w:r>
      <w:r>
        <w:rPr>
          <w:rFonts w:hint="eastAsia" w:ascii="楷体" w:eastAsia="楷体" w:cs="仿宋_GB2312"/>
          <w:b/>
          <w:sz w:val="32"/>
        </w:rPr>
        <w:tab/>
      </w:r>
      <w:r>
        <w:rPr>
          <w:rFonts w:hint="eastAsia" w:ascii="楷体" w:eastAsia="楷体" w:cs="仿宋_GB2312"/>
          <w:b/>
          <w:sz w:val="32"/>
        </w:rPr>
        <w:t>预算公开联系方式及信息反馈渠道</w:t>
      </w:r>
    </w:p>
    <w:p>
      <w:pPr>
        <w:tabs>
          <w:tab w:val="left" w:pos="1816"/>
        </w:tabs>
        <w:spacing w:before="154"/>
        <w:ind w:left="211"/>
        <w:rPr>
          <w:rFonts w:hint="eastAsia" w:ascii="楷体" w:eastAsia="楷体"/>
          <w:b/>
          <w:sz w:val="32"/>
        </w:rPr>
      </w:pPr>
      <w:r>
        <w:rPr>
          <w:rFonts w:hint="eastAsia" w:ascii="楷体" w:eastAsia="楷体"/>
          <w:b/>
          <w:sz w:val="32"/>
        </w:rPr>
        <w:t>第六部分 20</w:t>
      </w:r>
      <w:r>
        <w:rPr>
          <w:rFonts w:hint="eastAsia" w:ascii="楷体" w:eastAsia="楷体"/>
          <w:b/>
          <w:sz w:val="32"/>
          <w:lang w:val="en-US" w:eastAsia="zh-CN"/>
        </w:rPr>
        <w:t>22</w:t>
      </w:r>
      <w:r>
        <w:rPr>
          <w:rFonts w:hint="eastAsia" w:ascii="楷体" w:eastAsia="楷体"/>
          <w:b/>
          <w:sz w:val="32"/>
        </w:rPr>
        <w:t xml:space="preserve">年部门预算公开表  </w:t>
      </w:r>
    </w:p>
    <w:p>
      <w:pPr>
        <w:tabs>
          <w:tab w:val="left" w:pos="1816"/>
        </w:tabs>
        <w:spacing w:before="154"/>
        <w:ind w:left="211" w:leftChars="96" w:firstLine="627" w:firstLineChars="196"/>
        <w:rPr>
          <w:rFonts w:hint="eastAsia" w:ascii="楷体" w:eastAsia="楷体"/>
          <w:sz w:val="32"/>
        </w:rPr>
      </w:pPr>
      <w:r>
        <w:rPr>
          <w:rFonts w:hint="eastAsia" w:ascii="楷体" w:eastAsia="楷体"/>
          <w:sz w:val="32"/>
        </w:rPr>
        <w:t>一、财政拨款收支预算总表</w:t>
      </w:r>
    </w:p>
    <w:p>
      <w:pPr>
        <w:tabs>
          <w:tab w:val="left" w:pos="1816"/>
        </w:tabs>
        <w:spacing w:before="154"/>
        <w:ind w:left="211" w:leftChars="96" w:firstLine="627" w:firstLineChars="196"/>
        <w:rPr>
          <w:rFonts w:hint="eastAsia" w:ascii="楷体" w:eastAsia="楷体"/>
          <w:sz w:val="32"/>
        </w:rPr>
      </w:pPr>
      <w:r>
        <w:rPr>
          <w:rFonts w:hint="eastAsia" w:ascii="楷体" w:eastAsia="楷体"/>
          <w:sz w:val="32"/>
        </w:rPr>
        <w:t>二、一般公共预算财政拨款支出预算表</w:t>
      </w:r>
    </w:p>
    <w:p>
      <w:pPr>
        <w:tabs>
          <w:tab w:val="left" w:pos="1816"/>
        </w:tabs>
        <w:spacing w:before="154"/>
        <w:ind w:left="211" w:leftChars="96" w:firstLine="627" w:firstLineChars="196"/>
        <w:rPr>
          <w:rFonts w:hint="eastAsia" w:ascii="楷体" w:eastAsia="楷体"/>
          <w:sz w:val="32"/>
        </w:rPr>
      </w:pPr>
      <w:r>
        <w:rPr>
          <w:rFonts w:hint="eastAsia" w:ascii="楷体" w:eastAsia="楷体"/>
          <w:sz w:val="32"/>
        </w:rPr>
        <w:t>三、一般公共预算财政拨款基本支出预算表</w:t>
      </w:r>
    </w:p>
    <w:p>
      <w:pPr>
        <w:tabs>
          <w:tab w:val="left" w:pos="1816"/>
        </w:tabs>
        <w:spacing w:before="154"/>
        <w:ind w:left="211" w:leftChars="96" w:firstLine="627" w:firstLineChars="196"/>
        <w:rPr>
          <w:rFonts w:hint="eastAsia" w:ascii="楷体" w:eastAsia="楷体"/>
          <w:sz w:val="32"/>
        </w:rPr>
      </w:pPr>
      <w:r>
        <w:rPr>
          <w:rFonts w:hint="eastAsia" w:ascii="楷体" w:eastAsia="楷体"/>
          <w:sz w:val="32"/>
        </w:rPr>
        <w:t>四、部门收支预算总表</w:t>
      </w:r>
    </w:p>
    <w:p>
      <w:pPr>
        <w:tabs>
          <w:tab w:val="left" w:pos="1816"/>
        </w:tabs>
        <w:spacing w:before="154"/>
        <w:ind w:left="211" w:leftChars="96" w:firstLine="627" w:firstLineChars="196"/>
        <w:rPr>
          <w:rFonts w:hint="eastAsia" w:ascii="楷体" w:eastAsia="楷体"/>
          <w:sz w:val="32"/>
        </w:rPr>
      </w:pPr>
      <w:r>
        <w:rPr>
          <w:rFonts w:hint="eastAsia" w:ascii="楷体" w:eastAsia="楷体"/>
          <w:sz w:val="32"/>
        </w:rPr>
        <w:t>五、部门收入预算总表</w:t>
      </w:r>
    </w:p>
    <w:p>
      <w:pPr>
        <w:tabs>
          <w:tab w:val="left" w:pos="1816"/>
        </w:tabs>
        <w:spacing w:before="154"/>
        <w:ind w:left="211" w:leftChars="96" w:firstLine="627" w:firstLineChars="196"/>
        <w:rPr>
          <w:rFonts w:hint="eastAsia" w:ascii="楷体" w:eastAsia="楷体"/>
          <w:sz w:val="32"/>
        </w:rPr>
      </w:pPr>
      <w:r>
        <w:rPr>
          <w:rFonts w:hint="eastAsia" w:ascii="楷体" w:eastAsia="楷体"/>
          <w:sz w:val="32"/>
        </w:rPr>
        <w:t>六、部门支出预算总表</w:t>
      </w:r>
    </w:p>
    <w:p>
      <w:pPr>
        <w:tabs>
          <w:tab w:val="left" w:pos="1816"/>
        </w:tabs>
        <w:spacing w:before="154"/>
        <w:ind w:left="211" w:leftChars="96" w:firstLine="627" w:firstLineChars="196"/>
        <w:rPr>
          <w:rFonts w:hint="eastAsia" w:ascii="楷体" w:eastAsia="楷体"/>
          <w:sz w:val="32"/>
        </w:rPr>
      </w:pPr>
      <w:r>
        <w:rPr>
          <w:rFonts w:hint="eastAsia" w:ascii="楷体" w:eastAsia="楷体"/>
          <w:sz w:val="32"/>
        </w:rPr>
        <w:t>七、政府性基金预算财政拨款支出预算表</w:t>
      </w:r>
    </w:p>
    <w:p>
      <w:pPr>
        <w:tabs>
          <w:tab w:val="left" w:pos="1816"/>
        </w:tabs>
        <w:spacing w:before="154"/>
        <w:ind w:left="211" w:leftChars="96" w:firstLine="627" w:firstLineChars="196"/>
        <w:rPr>
          <w:rFonts w:hint="eastAsia" w:ascii="楷体" w:eastAsia="楷体"/>
          <w:sz w:val="32"/>
        </w:rPr>
      </w:pPr>
      <w:r>
        <w:rPr>
          <w:rFonts w:hint="eastAsia" w:ascii="楷体" w:eastAsia="楷体"/>
          <w:sz w:val="32"/>
        </w:rPr>
        <w:t>八、财政拨款“三公”经费支出预算表</w:t>
      </w:r>
    </w:p>
    <w:p>
      <w:pPr>
        <w:tabs>
          <w:tab w:val="left" w:pos="1816"/>
        </w:tabs>
        <w:spacing w:before="154"/>
        <w:ind w:left="211" w:leftChars="96" w:firstLine="627" w:firstLineChars="196"/>
        <w:rPr>
          <w:rFonts w:hint="eastAsia" w:ascii="楷体" w:eastAsia="楷体"/>
          <w:sz w:val="32"/>
        </w:rPr>
      </w:pPr>
      <w:r>
        <w:rPr>
          <w:rFonts w:hint="eastAsia" w:ascii="楷体" w:eastAsia="楷体"/>
          <w:sz w:val="32"/>
        </w:rPr>
        <w:t>九、政府采购预算表</w:t>
      </w:r>
    </w:p>
    <w:p>
      <w:pPr>
        <w:tabs>
          <w:tab w:val="left" w:pos="1816"/>
        </w:tabs>
        <w:spacing w:before="154"/>
        <w:ind w:left="211" w:leftChars="96" w:firstLine="627" w:firstLineChars="196"/>
        <w:rPr>
          <w:rFonts w:hint="eastAsia" w:ascii="楷体" w:eastAsia="楷体"/>
          <w:sz w:val="32"/>
        </w:rPr>
      </w:pPr>
      <w:r>
        <w:rPr>
          <w:rFonts w:hint="eastAsia" w:ascii="楷体" w:eastAsia="楷体"/>
          <w:sz w:val="32"/>
        </w:rPr>
        <w:t>十、项目支出绩效目标申报表</w:t>
      </w:r>
    </w:p>
    <w:p>
      <w:pPr>
        <w:tabs>
          <w:tab w:val="left" w:pos="1816"/>
        </w:tabs>
        <w:spacing w:before="154"/>
        <w:ind w:left="211" w:leftChars="96" w:firstLine="627" w:firstLineChars="196"/>
        <w:rPr>
          <w:rFonts w:hint="eastAsia" w:ascii="楷体" w:eastAsia="楷体"/>
          <w:sz w:val="32"/>
        </w:rPr>
      </w:pPr>
      <w:r>
        <w:rPr>
          <w:rFonts w:hint="eastAsia" w:ascii="楷体" w:eastAsia="楷体"/>
          <w:sz w:val="32"/>
        </w:rPr>
        <w:t>十一、国有资本经营预算支出表</w:t>
      </w:r>
    </w:p>
    <w:p>
      <w:pPr>
        <w:tabs>
          <w:tab w:val="left" w:pos="1816"/>
        </w:tabs>
        <w:spacing w:before="154"/>
        <w:ind w:left="211" w:leftChars="96" w:firstLine="627" w:firstLineChars="196"/>
        <w:rPr>
          <w:rFonts w:ascii="楷体" w:eastAsia="楷体"/>
          <w:sz w:val="32"/>
        </w:rPr>
        <w:sectPr>
          <w:footerReference r:id="rId3" w:type="default"/>
          <w:pgSz w:w="11910" w:h="16840"/>
          <w:pgMar w:top="1600" w:right="1120" w:bottom="1300" w:left="1320" w:header="0" w:footer="1104" w:gutter="0"/>
          <w:pgNumType w:start="1"/>
          <w:cols w:space="720" w:num="1"/>
          <w:docGrid w:linePitch="299" w:charSpace="0"/>
        </w:sectPr>
      </w:pPr>
      <w:r>
        <w:rPr>
          <w:rFonts w:hint="eastAsia" w:ascii="楷体" w:eastAsia="楷体"/>
          <w:sz w:val="32"/>
        </w:rPr>
        <w:t>十二、项目支出表</w:t>
      </w:r>
    </w:p>
    <w:p>
      <w:pPr>
        <w:tabs>
          <w:tab w:val="left" w:pos="1807"/>
        </w:tabs>
        <w:spacing w:before="59"/>
        <w:ind w:right="192"/>
        <w:jc w:val="center"/>
        <w:rPr>
          <w:rFonts w:hint="eastAsia" w:ascii="楷体" w:eastAsia="楷体" w:cs="仿宋_GB2312"/>
          <w:b/>
          <w:sz w:val="36"/>
        </w:rPr>
      </w:pPr>
      <w:r>
        <w:rPr>
          <w:rFonts w:hint="eastAsia" w:ascii="楷体" w:eastAsia="楷体" w:cs="仿宋_GB2312"/>
          <w:b/>
          <w:sz w:val="36"/>
        </w:rPr>
        <w:t>第一部分</w:t>
      </w:r>
      <w:r>
        <w:rPr>
          <w:rFonts w:hint="eastAsia" w:ascii="楷体" w:eastAsia="楷体" w:cs="仿宋_GB2312"/>
          <w:b/>
          <w:sz w:val="36"/>
        </w:rPr>
        <w:tab/>
      </w:r>
      <w:r>
        <w:rPr>
          <w:rFonts w:hint="eastAsia" w:ascii="楷体" w:eastAsia="楷体" w:cs="仿宋_GB2312"/>
          <w:b/>
          <w:sz w:val="36"/>
        </w:rPr>
        <w:t>部门概况</w:t>
      </w:r>
    </w:p>
    <w:p>
      <w:pPr>
        <w:pStyle w:val="8"/>
        <w:ind w:left="0"/>
        <w:rPr>
          <w:rFonts w:hint="eastAsia" w:ascii="仿宋_GB2312" w:eastAsia="仿宋_GB2312" w:cs="仿宋_GB2312"/>
          <w:b/>
          <w:sz w:val="36"/>
        </w:rPr>
      </w:pPr>
    </w:p>
    <w:p>
      <w:pPr>
        <w:pStyle w:val="8"/>
        <w:spacing w:before="250" w:line="360" w:lineRule="auto"/>
        <w:ind w:left="851"/>
        <w:rPr>
          <w:rFonts w:hint="eastAsia" w:ascii="黑体" w:eastAsia="黑体" w:cs="仿宋_GB2312"/>
        </w:rPr>
      </w:pPr>
      <w:r>
        <w:rPr>
          <w:rFonts w:hint="eastAsia" w:ascii="黑体" w:eastAsia="黑体" w:cs="仿宋_GB2312"/>
        </w:rPr>
        <w:t>一、主要职能</w:t>
      </w:r>
    </w:p>
    <w:p>
      <w:pPr>
        <w:pStyle w:val="8"/>
        <w:spacing w:before="154" w:line="360" w:lineRule="auto"/>
        <w:ind w:left="851"/>
        <w:rPr>
          <w:rFonts w:hint="eastAsia" w:ascii="楷体" w:eastAsia="楷体" w:cs="仿宋_GB2312"/>
          <w:b/>
          <w:bCs/>
        </w:rPr>
      </w:pPr>
      <w:r>
        <w:rPr>
          <w:rFonts w:hint="eastAsia" w:ascii="楷体" w:eastAsia="楷体" w:cs="仿宋_GB2312"/>
          <w:b/>
          <w:bCs/>
        </w:rPr>
        <w:t>（一）部门职能</w:t>
      </w:r>
    </w:p>
    <w:p>
      <w:pPr>
        <w:keepNext w:val="0"/>
        <w:keepLines w:val="0"/>
        <w:widowControl/>
        <w:suppressLineNumbers w:val="0"/>
        <w:spacing w:line="360" w:lineRule="auto"/>
        <w:ind w:firstLine="640" w:firstLineChars="200"/>
        <w:rPr>
          <w:rFonts w:hint="eastAsia" w:ascii="仿宋_GB2312" w:eastAsia="仿宋_GB2312" w:cs="仿宋_GB2312"/>
          <w:kern w:val="0"/>
          <w:sz w:val="32"/>
          <w:szCs w:val="32"/>
        </w:rPr>
      </w:pPr>
      <w:r>
        <w:rPr>
          <w:rFonts w:hint="eastAsia" w:ascii="仿宋_GB2312" w:eastAsia="仿宋_GB2312" w:cs="仿宋_GB2312"/>
          <w:kern w:val="0"/>
          <w:sz w:val="32"/>
          <w:szCs w:val="32"/>
        </w:rPr>
        <w:t>中共乌海市委员会机构编制委员会办公室（简称市委编办）是市委机构编制委员会的办事机构，承担市委机构编制委员会日常工作，为正处级，列市委工作机关序列，加挂乌海市事业单位登记管理局牌子，归口市委组织部管理。</w:t>
      </w:r>
    </w:p>
    <w:p>
      <w:pPr>
        <w:pStyle w:val="8"/>
        <w:spacing w:before="5" w:line="360" w:lineRule="auto"/>
        <w:ind w:left="0" w:firstLine="963" w:firstLineChars="300"/>
        <w:rPr>
          <w:rFonts w:hint="eastAsia" w:ascii="楷体" w:eastAsia="楷体" w:cs="仿宋_GB2312"/>
          <w:b/>
          <w:bCs/>
        </w:rPr>
      </w:pPr>
      <w:r>
        <w:rPr>
          <w:rFonts w:hint="eastAsia" w:ascii="楷体" w:eastAsia="楷体" w:cs="仿宋_GB2312"/>
          <w:b/>
          <w:bCs/>
        </w:rPr>
        <w:t>（二）部门主要职责</w:t>
      </w:r>
    </w:p>
    <w:p>
      <w:pPr>
        <w:keepNext w:val="0"/>
        <w:keepLines w:val="0"/>
        <w:widowControl/>
        <w:suppressLineNumbers w:val="0"/>
        <w:spacing w:line="360" w:lineRule="auto"/>
        <w:ind w:firstLine="640" w:firstLineChars="200"/>
        <w:rPr>
          <w:rFonts w:hint="eastAsia" w:ascii="仿宋_GB2312" w:eastAsia="仿宋_GB2312" w:cs="仿宋_GB2312"/>
          <w:kern w:val="0"/>
          <w:sz w:val="32"/>
          <w:szCs w:val="32"/>
        </w:rPr>
      </w:pPr>
      <w:r>
        <w:rPr>
          <w:rFonts w:hint="eastAsia" w:ascii="仿宋_GB2312" w:eastAsia="仿宋_GB2312" w:cs="仿宋_GB2312"/>
          <w:kern w:val="0"/>
          <w:sz w:val="32"/>
          <w:szCs w:val="32"/>
        </w:rPr>
        <w:t>1、贯彻落实中央、自治区关于党和国家机构改革及机构编制管理的方针政策和国家有关法律法规，落实市委、市委机构编制委员会决策部署。</w:t>
      </w:r>
    </w:p>
    <w:p>
      <w:pPr>
        <w:keepNext w:val="0"/>
        <w:keepLines w:val="0"/>
        <w:widowControl/>
        <w:suppressLineNumbers w:val="0"/>
        <w:spacing w:line="360" w:lineRule="auto"/>
        <w:rPr>
          <w:rFonts w:hint="eastAsia" w:ascii="仿宋_GB2312" w:eastAsia="仿宋_GB2312" w:cs="仿宋_GB2312"/>
          <w:kern w:val="0"/>
          <w:sz w:val="32"/>
          <w:szCs w:val="32"/>
        </w:rPr>
      </w:pPr>
      <w:r>
        <w:rPr>
          <w:rFonts w:hint="eastAsia" w:ascii="仿宋_GB2312" w:eastAsia="仿宋_GB2312" w:cs="仿宋_GB2312"/>
          <w:kern w:val="0"/>
          <w:sz w:val="32"/>
          <w:szCs w:val="32"/>
        </w:rPr>
        <w:t xml:space="preserve">    2、统筹管理机构编制工作。拟定全市机构编制管理政策、制度和办法等，并组织实施。</w:t>
      </w:r>
    </w:p>
    <w:p>
      <w:pPr>
        <w:keepNext w:val="0"/>
        <w:keepLines w:val="0"/>
        <w:widowControl/>
        <w:suppressLineNumbers w:val="0"/>
        <w:spacing w:line="360" w:lineRule="auto"/>
        <w:rPr>
          <w:rFonts w:hint="eastAsia" w:ascii="仿宋_GB2312" w:eastAsia="仿宋_GB2312" w:cs="仿宋_GB2312"/>
          <w:kern w:val="0"/>
          <w:sz w:val="32"/>
          <w:szCs w:val="32"/>
        </w:rPr>
      </w:pPr>
      <w:r>
        <w:rPr>
          <w:rFonts w:hint="eastAsia" w:ascii="仿宋_GB2312" w:eastAsia="仿宋_GB2312" w:cs="仿宋_GB2312"/>
          <w:kern w:val="0"/>
          <w:sz w:val="32"/>
          <w:szCs w:val="32"/>
        </w:rPr>
        <w:t xml:space="preserve">    3、统筹推进全市机构改革工作，研究拟定市本级机构改革方案。审核市直党政群机关职能配置、内设机构、人员编制规定（简称“三定”规定）。审核各区机构改革方案。配合推进行业管理体制改革。</w:t>
      </w:r>
    </w:p>
    <w:p>
      <w:pPr>
        <w:keepNext w:val="0"/>
        <w:keepLines w:val="0"/>
        <w:widowControl/>
        <w:suppressLineNumbers w:val="0"/>
        <w:spacing w:line="360" w:lineRule="auto"/>
        <w:rPr>
          <w:rFonts w:hint="eastAsia" w:ascii="仿宋_GB2312" w:eastAsia="仿宋_GB2312" w:cs="仿宋_GB2312"/>
          <w:kern w:val="0"/>
          <w:sz w:val="32"/>
          <w:szCs w:val="32"/>
        </w:rPr>
      </w:pPr>
      <w:r>
        <w:rPr>
          <w:rFonts w:hint="eastAsia" w:ascii="仿宋_GB2312" w:eastAsia="仿宋_GB2312" w:cs="仿宋_GB2312"/>
          <w:kern w:val="0"/>
          <w:sz w:val="32"/>
          <w:szCs w:val="32"/>
        </w:rPr>
        <w:t xml:space="preserve">    4、统筹市直党政群机关职能职责调整，协调市本级部门之间职责分工和各级政府之间事权划分。</w:t>
      </w:r>
    </w:p>
    <w:p>
      <w:pPr>
        <w:keepNext w:val="0"/>
        <w:keepLines w:val="0"/>
        <w:widowControl/>
        <w:suppressLineNumbers w:val="0"/>
        <w:spacing w:line="360" w:lineRule="auto"/>
        <w:rPr>
          <w:rFonts w:hint="eastAsia" w:ascii="仿宋_GB2312" w:eastAsia="仿宋_GB2312" w:cs="仿宋_GB2312"/>
          <w:kern w:val="0"/>
          <w:sz w:val="32"/>
          <w:szCs w:val="32"/>
        </w:rPr>
      </w:pPr>
      <w:r>
        <w:rPr>
          <w:rFonts w:hint="eastAsia" w:ascii="仿宋_GB2312" w:eastAsia="仿宋_GB2312" w:cs="仿宋_GB2312"/>
          <w:kern w:val="0"/>
          <w:sz w:val="32"/>
          <w:szCs w:val="32"/>
        </w:rPr>
        <w:t xml:space="preserve">    5、负责市直机关及事业单位日常机构编制管理事宜。按照权限，管理市、区副科级（含副科级）以上行政事业单位机构设置和领导职数核定等事宜。</w:t>
      </w:r>
    </w:p>
    <w:p>
      <w:pPr>
        <w:keepNext w:val="0"/>
        <w:keepLines w:val="0"/>
        <w:widowControl/>
        <w:suppressLineNumbers w:val="0"/>
        <w:spacing w:line="360" w:lineRule="auto"/>
        <w:rPr>
          <w:rFonts w:hint="eastAsia" w:ascii="仿宋_GB2312" w:eastAsia="仿宋_GB2312" w:cs="仿宋_GB2312"/>
          <w:kern w:val="0"/>
          <w:sz w:val="32"/>
          <w:szCs w:val="32"/>
        </w:rPr>
      </w:pPr>
      <w:r>
        <w:rPr>
          <w:rFonts w:hint="eastAsia" w:ascii="仿宋_GB2312" w:eastAsia="仿宋_GB2312" w:cs="仿宋_GB2312"/>
          <w:kern w:val="0"/>
          <w:sz w:val="32"/>
          <w:szCs w:val="32"/>
        </w:rPr>
        <w:t xml:space="preserve">    6、负责管理全市各级行政事业编制总额。</w:t>
      </w:r>
    </w:p>
    <w:p>
      <w:pPr>
        <w:keepNext w:val="0"/>
        <w:keepLines w:val="0"/>
        <w:widowControl/>
        <w:suppressLineNumbers w:val="0"/>
        <w:spacing w:line="360" w:lineRule="auto"/>
        <w:rPr>
          <w:rFonts w:hint="eastAsia" w:ascii="仿宋_GB2312" w:eastAsia="仿宋_GB2312" w:cs="仿宋_GB2312"/>
          <w:kern w:val="0"/>
          <w:sz w:val="32"/>
          <w:szCs w:val="32"/>
        </w:rPr>
      </w:pPr>
      <w:r>
        <w:rPr>
          <w:rFonts w:hint="eastAsia" w:ascii="仿宋_GB2312" w:eastAsia="仿宋_GB2312" w:cs="仿宋_GB2312"/>
          <w:kern w:val="0"/>
          <w:sz w:val="32"/>
          <w:szCs w:val="32"/>
        </w:rPr>
        <w:t xml:space="preserve">    7、统筹推进全市事业单位改革。研究拟定事业单位机构改革意见。</w:t>
      </w:r>
    </w:p>
    <w:p>
      <w:pPr>
        <w:keepNext w:val="0"/>
        <w:keepLines w:val="0"/>
        <w:widowControl/>
        <w:suppressLineNumbers w:val="0"/>
        <w:spacing w:line="360" w:lineRule="auto"/>
        <w:rPr>
          <w:rFonts w:hint="eastAsia" w:ascii="仿宋_GB2312" w:eastAsia="仿宋_GB2312" w:cs="仿宋_GB2312"/>
          <w:kern w:val="0"/>
          <w:sz w:val="32"/>
          <w:szCs w:val="32"/>
        </w:rPr>
      </w:pPr>
      <w:r>
        <w:rPr>
          <w:rFonts w:hint="eastAsia" w:ascii="仿宋_GB2312" w:eastAsia="仿宋_GB2312" w:cs="仿宋_GB2312"/>
          <w:kern w:val="0"/>
          <w:sz w:val="32"/>
          <w:szCs w:val="32"/>
        </w:rPr>
        <w:t xml:space="preserve">    8、按照权限，审核审批市直事业单位机构规格、内设机构、人员编制、人员结构、机构类别等事宜。</w:t>
      </w:r>
    </w:p>
    <w:p>
      <w:pPr>
        <w:keepNext w:val="0"/>
        <w:keepLines w:val="0"/>
        <w:widowControl/>
        <w:suppressLineNumbers w:val="0"/>
        <w:spacing w:line="360" w:lineRule="auto"/>
        <w:ind w:left="0" w:firstLine="640" w:firstLineChars="200"/>
        <w:rPr>
          <w:rFonts w:hint="eastAsia" w:ascii="仿宋_GB2312" w:eastAsia="仿宋_GB2312" w:cs="仿宋_GB2312"/>
          <w:kern w:val="0"/>
          <w:sz w:val="32"/>
          <w:szCs w:val="32"/>
        </w:rPr>
      </w:pPr>
      <w:r>
        <w:rPr>
          <w:rFonts w:hint="eastAsia" w:ascii="仿宋_GB2312" w:eastAsia="仿宋_GB2312" w:cs="仿宋_GB2312"/>
          <w:kern w:val="0"/>
          <w:sz w:val="32"/>
          <w:szCs w:val="32"/>
        </w:rPr>
        <w:t>9、监督检查机构编制工作的方针政策、法律法规和重要决策部署执行情况，查处机构编制违纪违法行为。</w:t>
      </w:r>
    </w:p>
    <w:p>
      <w:pPr>
        <w:keepNext w:val="0"/>
        <w:keepLines w:val="0"/>
        <w:widowControl/>
        <w:suppressLineNumbers w:val="0"/>
        <w:spacing w:line="360" w:lineRule="auto"/>
        <w:ind w:left="0" w:firstLine="640" w:firstLineChars="200"/>
        <w:rPr>
          <w:rFonts w:hint="eastAsia" w:ascii="仿宋_GB2312" w:eastAsia="仿宋_GB2312" w:cs="仿宋_GB2312"/>
          <w:kern w:val="0"/>
          <w:sz w:val="32"/>
          <w:szCs w:val="32"/>
        </w:rPr>
      </w:pPr>
      <w:r>
        <w:rPr>
          <w:rFonts w:hint="eastAsia" w:ascii="仿宋_GB2312" w:eastAsia="仿宋_GB2312" w:cs="仿宋_GB2312"/>
          <w:kern w:val="0"/>
          <w:sz w:val="32"/>
          <w:szCs w:val="32"/>
        </w:rPr>
        <w:t>10、统筹指导全市事业单位登记管理工作和机构编制信息化建设工作。负责市本级党政群机关统一社会信用代码赋码发证工作和事业单位登记管理工作。负责全市机构编制统计、实名制和网上名称管理工作。</w:t>
      </w:r>
    </w:p>
    <w:p>
      <w:pPr>
        <w:keepNext w:val="0"/>
        <w:keepLines w:val="0"/>
        <w:widowControl/>
        <w:suppressLineNumbers w:val="0"/>
        <w:spacing w:line="360" w:lineRule="auto"/>
        <w:ind w:left="0" w:firstLine="640" w:firstLineChars="200"/>
        <w:rPr>
          <w:rFonts w:hint="eastAsia" w:ascii="仿宋_GB2312" w:eastAsia="仿宋_GB2312" w:cs="仿宋_GB2312"/>
          <w:kern w:val="0"/>
          <w:sz w:val="32"/>
          <w:szCs w:val="32"/>
        </w:rPr>
      </w:pPr>
      <w:r>
        <w:rPr>
          <w:rFonts w:hint="eastAsia" w:ascii="仿宋_GB2312" w:eastAsia="仿宋_GB2312" w:cs="仿宋_GB2312"/>
          <w:kern w:val="0"/>
          <w:sz w:val="32"/>
          <w:szCs w:val="32"/>
        </w:rPr>
        <w:t>11、完成乌海市委、市委机构编制委员会交办的其他任务。</w:t>
      </w:r>
    </w:p>
    <w:p>
      <w:pPr>
        <w:pStyle w:val="8"/>
        <w:spacing w:line="360" w:lineRule="auto"/>
        <w:ind w:left="851"/>
        <w:rPr>
          <w:rFonts w:hint="eastAsia" w:ascii="仿宋_GB2312" w:eastAsia="仿宋_GB2312" w:cs="仿宋_GB2312"/>
          <w:b/>
          <w:bCs/>
        </w:rPr>
      </w:pPr>
      <w:r>
        <w:rPr>
          <w:rFonts w:hint="eastAsia" w:ascii="仿宋_GB2312" w:eastAsia="仿宋_GB2312" w:cs="仿宋_GB2312"/>
          <w:b/>
          <w:bCs/>
        </w:rPr>
        <w:t>二、机构设置及预算单位构成情况</w:t>
      </w:r>
    </w:p>
    <w:p>
      <w:pPr>
        <w:pStyle w:val="8"/>
        <w:spacing w:before="147" w:line="329" w:lineRule="auto"/>
        <w:ind w:right="379" w:firstLine="640"/>
        <w:jc w:val="both"/>
        <w:rPr>
          <w:rFonts w:hint="eastAsia" w:ascii="仿宋_GB2312" w:eastAsia="仿宋_GB2312" w:cs="仿宋_GB2312"/>
          <w:highlight w:val="yellow"/>
        </w:rPr>
      </w:pPr>
      <w:r>
        <w:rPr>
          <w:rFonts w:hint="eastAsia" w:ascii="仿宋_GB2312" w:eastAsia="仿宋_GB2312" w:cs="仿宋_GB2312"/>
          <w:spacing w:val="-7"/>
          <w:w w:val="95"/>
        </w:rPr>
        <w:t>从预算</w:t>
      </w:r>
      <w:r>
        <w:rPr>
          <w:rFonts w:hint="eastAsia" w:ascii="仿宋_GB2312" w:eastAsia="仿宋_GB2312" w:cs="仿宋_GB2312"/>
          <w:spacing w:val="-7"/>
          <w:w w:val="95"/>
          <w:lang w:eastAsia="zh-CN"/>
        </w:rPr>
        <w:t>部门</w:t>
      </w:r>
      <w:r>
        <w:rPr>
          <w:rFonts w:hint="eastAsia" w:ascii="仿宋_GB2312" w:eastAsia="仿宋_GB2312" w:cs="仿宋_GB2312"/>
          <w:spacing w:val="-7"/>
          <w:w w:val="95"/>
        </w:rPr>
        <w:t>构成看，</w:t>
      </w:r>
      <w:r>
        <w:rPr>
          <w:rFonts w:hint="eastAsia" w:ascii="仿宋_GB2312" w:eastAsia="仿宋_GB2312" w:cs="仿宋_GB2312"/>
          <w:spacing w:val="-7"/>
          <w:w w:val="95"/>
          <w:lang w:eastAsia="zh-CN"/>
        </w:rPr>
        <w:t>乌海市市委编办</w:t>
      </w:r>
      <w:r>
        <w:rPr>
          <w:rFonts w:hint="eastAsia" w:ascii="仿宋_GB2312" w:eastAsia="仿宋_GB2312" w:cs="仿宋_GB2312"/>
          <w:spacing w:val="-7"/>
          <w:w w:val="95"/>
        </w:rPr>
        <w:t>部门预算包括：乌海市</w:t>
      </w:r>
      <w:r>
        <w:rPr>
          <w:rFonts w:hint="eastAsia" w:ascii="仿宋_GB2312" w:eastAsia="仿宋_GB2312" w:cs="仿宋_GB2312"/>
          <w:spacing w:val="-7"/>
          <w:w w:val="95"/>
          <w:lang w:eastAsia="zh-CN"/>
        </w:rPr>
        <w:t>市委编办</w:t>
      </w:r>
      <w:r>
        <w:rPr>
          <w:rFonts w:hint="eastAsia" w:ascii="仿宋_GB2312" w:eastAsia="仿宋_GB2312" w:cs="仿宋_GB2312"/>
        </w:rPr>
        <w:t>1 个</w:t>
      </w:r>
      <w:r>
        <w:rPr>
          <w:rFonts w:hint="eastAsia" w:ascii="仿宋_GB2312" w:eastAsia="仿宋_GB2312" w:cs="仿宋_GB2312"/>
          <w:lang w:eastAsia="zh-CN"/>
        </w:rPr>
        <w:t>行政</w:t>
      </w:r>
      <w:r>
        <w:rPr>
          <w:rFonts w:hint="eastAsia" w:ascii="仿宋_GB2312" w:eastAsia="仿宋_GB2312" w:cs="仿宋_GB2312"/>
        </w:rPr>
        <w:t>事业</w:t>
      </w:r>
      <w:r>
        <w:rPr>
          <w:rFonts w:hint="eastAsia" w:ascii="仿宋_GB2312" w:eastAsia="仿宋_GB2312" w:cs="仿宋_GB2312"/>
          <w:lang w:eastAsia="zh-CN"/>
        </w:rPr>
        <w:t>部门</w:t>
      </w:r>
      <w:r>
        <w:rPr>
          <w:rFonts w:hint="eastAsia" w:ascii="仿宋_GB2312" w:eastAsia="仿宋_GB2312" w:cs="仿宋_GB2312"/>
        </w:rPr>
        <w:t>预算。</w:t>
      </w:r>
    </w:p>
    <w:p>
      <w:pPr>
        <w:pStyle w:val="8"/>
        <w:spacing w:before="7"/>
        <w:ind w:left="851"/>
        <w:rPr>
          <w:rFonts w:hint="eastAsia" w:ascii="仿宋_GB2312" w:eastAsia="仿宋_GB2312" w:cs="仿宋_GB2312"/>
          <w:b/>
          <w:bCs/>
        </w:rPr>
      </w:pPr>
      <w:r>
        <w:rPr>
          <w:rFonts w:hint="eastAsia" w:ascii="仿宋_GB2312" w:eastAsia="仿宋_GB2312" w:cs="仿宋_GB2312"/>
          <w:b/>
          <w:bCs/>
        </w:rPr>
        <w:t>（一）部门机构及人员基本情况</w:t>
      </w:r>
    </w:p>
    <w:p>
      <w:pPr>
        <w:pStyle w:val="8"/>
        <w:spacing w:before="147" w:line="329" w:lineRule="auto"/>
        <w:ind w:right="379" w:firstLine="640"/>
        <w:jc w:val="both"/>
        <w:rPr>
          <w:rFonts w:hint="eastAsia" w:ascii="仿宋_GB2312" w:eastAsia="仿宋_GB2312" w:cs="仿宋_GB2312"/>
          <w:spacing w:val="-7"/>
          <w:w w:val="95"/>
        </w:rPr>
      </w:pPr>
      <w:r>
        <w:rPr>
          <w:rFonts w:hint="eastAsia" w:ascii="仿宋_GB2312" w:eastAsia="仿宋_GB2312" w:cs="仿宋_GB2312"/>
          <w:spacing w:val="-7"/>
          <w:w w:val="95"/>
          <w:lang w:eastAsia="zh-CN"/>
        </w:rPr>
        <w:t>乌海市市委编办</w:t>
      </w:r>
      <w:r>
        <w:rPr>
          <w:rFonts w:hint="eastAsia" w:ascii="仿宋_GB2312" w:eastAsia="仿宋_GB2312" w:cs="仿宋_GB2312"/>
          <w:spacing w:val="-7"/>
          <w:w w:val="95"/>
        </w:rPr>
        <w:t>下设独立预算单位共有</w:t>
      </w:r>
      <w:r>
        <w:rPr>
          <w:rFonts w:hint="eastAsia" w:ascii="仿宋_GB2312" w:eastAsia="仿宋_GB2312" w:cs="仿宋_GB2312"/>
          <w:spacing w:val="-7"/>
          <w:w w:val="95"/>
          <w:lang w:val="en-US"/>
        </w:rPr>
        <w:t>0</w:t>
      </w:r>
      <w:r>
        <w:rPr>
          <w:rFonts w:hint="eastAsia" w:ascii="仿宋_GB2312" w:eastAsia="仿宋_GB2312" w:cs="仿宋_GB2312"/>
          <w:spacing w:val="-7"/>
          <w:w w:val="95"/>
        </w:rPr>
        <w:t>家。</w:t>
      </w:r>
    </w:p>
    <w:p>
      <w:pPr>
        <w:spacing w:line="580" w:lineRule="exact"/>
        <w:ind w:left="220" w:leftChars="100" w:firstLine="640" w:firstLineChars="200"/>
        <w:rPr>
          <w:rFonts w:hint="eastAsia" w:ascii="仿宋_GB2312" w:eastAsia="仿宋_GB2312" w:cs="仿宋_GB2312"/>
          <w:sz w:val="32"/>
          <w:szCs w:val="22"/>
        </w:rPr>
      </w:pPr>
      <w:r>
        <w:rPr>
          <w:rFonts w:hint="eastAsia" w:ascii="仿宋_GB2312" w:eastAsia="仿宋_GB2312" w:cs="仿宋_GB2312"/>
          <w:sz w:val="32"/>
          <w:szCs w:val="22"/>
          <w:lang w:eastAsia="zh-CN"/>
        </w:rPr>
        <w:t>乌海市</w:t>
      </w:r>
      <w:r>
        <w:rPr>
          <w:rFonts w:hint="eastAsia" w:ascii="仿宋_GB2312" w:eastAsia="仿宋_GB2312" w:cs="仿宋_GB2312"/>
          <w:sz w:val="32"/>
          <w:szCs w:val="22"/>
        </w:rPr>
        <w:t>市委编办现有行政编制13个，事业编制9</w:t>
      </w:r>
      <w:r>
        <w:rPr>
          <w:rFonts w:hint="eastAsia" w:ascii="仿宋_GB2312" w:eastAsia="仿宋_GB2312" w:cs="仿宋_GB2312"/>
          <w:sz w:val="32"/>
          <w:szCs w:val="22"/>
          <w:lang w:eastAsia="zh-CN"/>
        </w:rPr>
        <w:t>个</w:t>
      </w:r>
      <w:r>
        <w:rPr>
          <w:rFonts w:hint="eastAsia" w:ascii="仿宋_GB2312" w:eastAsia="仿宋_GB2312" w:cs="仿宋_GB2312"/>
          <w:sz w:val="32"/>
          <w:szCs w:val="22"/>
        </w:rPr>
        <w:t>，工勤人员编制1个；</w:t>
      </w:r>
      <w:r>
        <w:rPr>
          <w:rFonts w:hint="eastAsia" w:ascii="仿宋_GB2312" w:eastAsia="仿宋_GB2312" w:cs="仿宋_GB2312"/>
          <w:sz w:val="32"/>
          <w:szCs w:val="22"/>
          <w:lang w:eastAsia="zh-CN"/>
        </w:rPr>
        <w:t>实有行政人员</w:t>
      </w:r>
      <w:r>
        <w:rPr>
          <w:rFonts w:hint="eastAsia" w:ascii="仿宋_GB2312" w:eastAsia="仿宋_GB2312" w:cs="仿宋_GB2312"/>
          <w:sz w:val="32"/>
          <w:szCs w:val="22"/>
        </w:rPr>
        <w:t>13人，</w:t>
      </w:r>
      <w:r>
        <w:rPr>
          <w:rFonts w:hint="eastAsia" w:ascii="仿宋_GB2312" w:eastAsia="仿宋_GB2312" w:cs="仿宋_GB2312"/>
          <w:sz w:val="32"/>
          <w:szCs w:val="22"/>
          <w:lang w:eastAsia="zh-CN"/>
        </w:rPr>
        <w:t>事业人员</w:t>
      </w:r>
      <w:r>
        <w:rPr>
          <w:rFonts w:hint="eastAsia" w:ascii="仿宋_GB2312" w:eastAsia="仿宋_GB2312" w:cs="仿宋_GB2312"/>
          <w:sz w:val="32"/>
          <w:szCs w:val="22"/>
          <w:lang w:val="en-US" w:eastAsia="zh-CN"/>
        </w:rPr>
        <w:t>5</w:t>
      </w:r>
      <w:r>
        <w:rPr>
          <w:rFonts w:hint="eastAsia" w:ascii="仿宋_GB2312" w:eastAsia="仿宋_GB2312" w:cs="仿宋_GB2312"/>
          <w:sz w:val="32"/>
          <w:szCs w:val="22"/>
        </w:rPr>
        <w:t>人</w:t>
      </w:r>
      <w:r>
        <w:rPr>
          <w:rFonts w:hint="eastAsia" w:ascii="仿宋_GB2312" w:eastAsia="仿宋_GB2312" w:cs="仿宋_GB2312"/>
          <w:sz w:val="32"/>
          <w:szCs w:val="22"/>
          <w:lang w:eastAsia="zh-CN"/>
        </w:rPr>
        <w:t>，</w:t>
      </w:r>
      <w:r>
        <w:rPr>
          <w:rFonts w:hint="eastAsia" w:ascii="仿宋_GB2312" w:eastAsia="仿宋_GB2312" w:cs="仿宋_GB2312"/>
          <w:sz w:val="32"/>
          <w:szCs w:val="22"/>
        </w:rPr>
        <w:t>退休10人。</w:t>
      </w:r>
    </w:p>
    <w:p>
      <w:pPr>
        <w:snapToGrid w:val="0"/>
        <w:spacing w:line="560" w:lineRule="exact"/>
        <w:ind w:firstLine="640" w:firstLineChars="200"/>
        <w:rPr>
          <w:rFonts w:hint="eastAsia" w:ascii="仿宋_GB2312" w:eastAsia="仿宋_GB2312" w:cs="仿宋_GB2312"/>
          <w:sz w:val="32"/>
          <w:szCs w:val="32"/>
          <w:lang w:val="en-US" w:eastAsia="zh-CN"/>
        </w:rPr>
      </w:pPr>
      <w:r>
        <w:rPr>
          <w:rFonts w:hint="eastAsia" w:ascii="仿宋_GB2312" w:eastAsia="仿宋_GB2312" w:cs="仿宋_GB2312"/>
          <w:sz w:val="32"/>
          <w:szCs w:val="32"/>
          <w:lang w:val="en-US" w:eastAsia="zh-CN"/>
        </w:rPr>
        <w:t xml:space="preserve">  乌海市市委编办是市委机构编制委员会的办事机构，承担市委机构编制委员会的日常工作，为正处级，列市委工作机关序列，加挂乌海市事业单位登记管理局牌子，归口市委组织部管理。核定行政编制13个，事业编制9个，工勤编制1个，其中全额拨款行政编制13个，实有人员13人，全额拨款事业编制9个，实有人员5人，退休人员10人。</w:t>
      </w:r>
    </w:p>
    <w:p>
      <w:pPr>
        <w:pStyle w:val="8"/>
        <w:spacing w:before="154"/>
        <w:ind w:left="851"/>
        <w:rPr>
          <w:rFonts w:hint="eastAsia" w:ascii="仿宋_GB2312" w:eastAsia="仿宋_GB2312" w:cs="仿宋_GB2312"/>
          <w:b/>
          <w:bCs/>
        </w:rPr>
      </w:pPr>
      <w:r>
        <w:rPr>
          <w:rFonts w:hint="eastAsia" w:ascii="仿宋_GB2312" w:eastAsia="仿宋_GB2312" w:cs="仿宋_GB2312"/>
          <w:b/>
          <w:bCs/>
        </w:rPr>
        <w:t>（二）</w:t>
      </w:r>
      <w:r>
        <w:rPr>
          <w:rFonts w:hint="eastAsia" w:ascii="仿宋_GB2312" w:eastAsia="仿宋_GB2312" w:cs="仿宋_GB2312"/>
          <w:b/>
          <w:bCs/>
          <w:lang w:eastAsia="zh-CN"/>
        </w:rPr>
        <w:t>乌海市市委编办</w:t>
      </w:r>
      <w:r>
        <w:rPr>
          <w:rFonts w:hint="eastAsia" w:ascii="仿宋_GB2312" w:eastAsia="仿宋_GB2312" w:cs="仿宋_GB2312"/>
          <w:b/>
          <w:bCs/>
        </w:rPr>
        <w:t>所属单位设置及人员情况</w:t>
      </w:r>
    </w:p>
    <w:p>
      <w:pPr>
        <w:pStyle w:val="8"/>
        <w:spacing w:before="156"/>
        <w:ind w:left="851"/>
        <w:rPr>
          <w:rFonts w:hint="eastAsia" w:ascii="仿宋_GB2312" w:eastAsia="仿宋_GB2312" w:cs="仿宋_GB2312"/>
        </w:rPr>
      </w:pPr>
      <w:r>
        <w:rPr>
          <w:rFonts w:hint="eastAsia" w:ascii="仿宋_GB2312" w:eastAsia="仿宋_GB2312" w:cs="仿宋_GB2312"/>
        </w:rPr>
        <w:t>纳入202</w:t>
      </w:r>
      <w:r>
        <w:rPr>
          <w:rFonts w:hint="eastAsia" w:ascii="仿宋_GB2312" w:eastAsia="仿宋_GB2312" w:cs="仿宋_GB2312"/>
          <w:lang w:val="en-US" w:eastAsia="zh-CN"/>
        </w:rPr>
        <w:t>2</w:t>
      </w:r>
      <w:r>
        <w:rPr>
          <w:rFonts w:hint="eastAsia" w:ascii="仿宋_GB2312" w:eastAsia="仿宋_GB2312" w:cs="仿宋_GB2312"/>
        </w:rPr>
        <w:t>年部门预算编制范围的预算单位情况：</w:t>
      </w:r>
    </w:p>
    <w:p>
      <w:pPr>
        <w:pStyle w:val="6"/>
        <w:spacing w:after="24"/>
        <w:ind w:left="2270" w:right="1838"/>
        <w:jc w:val="center"/>
        <w:rPr>
          <w:rFonts w:hint="eastAsia" w:ascii="仿宋_GB2312" w:eastAsia="仿宋_GB2312" w:cs="仿宋_GB2312"/>
          <w:lang w:val="en-US" w:eastAsia="zh-CN"/>
        </w:rPr>
      </w:pPr>
      <w:r>
        <w:rPr>
          <w:rFonts w:hint="eastAsia" w:ascii="仿宋_GB2312" w:eastAsia="仿宋_GB2312" w:cs="仿宋_GB2312"/>
        </w:rPr>
        <w:t>单位情况</w:t>
      </w:r>
      <w:r>
        <w:rPr>
          <w:rFonts w:hint="eastAsia" w:ascii="仿宋_GB2312" w:eastAsia="仿宋_GB2312" w:cs="仿宋_GB2312"/>
          <w:lang w:eastAsia="zh-CN"/>
        </w:rPr>
        <w:t>表</w:t>
      </w:r>
    </w:p>
    <w:tbl>
      <w:tblPr>
        <w:tblStyle w:val="9"/>
        <w:tblpPr w:leftFromText="180" w:rightFromText="180" w:vertAnchor="text" w:horzAnchor="page" w:tblpX="1992" w:tblpY="556"/>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03"/>
        <w:gridCol w:w="3780"/>
        <w:gridCol w:w="33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20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rPr>
                <w:rFonts w:hint="eastAsia" w:ascii="仿宋_GB2312" w:eastAsia="仿宋_GB2312" w:cs="仿宋_GB2312"/>
                <w:b/>
                <w:bCs/>
                <w:kern w:val="0"/>
                <w:sz w:val="32"/>
                <w:szCs w:val="32"/>
              </w:rPr>
            </w:pPr>
            <w:r>
              <w:rPr>
                <w:rFonts w:hint="eastAsia" w:ascii="仿宋_GB2312" w:eastAsia="仿宋_GB2312" w:cs="仿宋_GB2312"/>
                <w:b/>
                <w:bCs/>
                <w:kern w:val="0"/>
                <w:sz w:val="32"/>
                <w:szCs w:val="32"/>
              </w:rPr>
              <w:t>序号</w:t>
            </w:r>
          </w:p>
        </w:tc>
        <w:tc>
          <w:tcPr>
            <w:tcW w:w="3780"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widowControl/>
              <w:suppressLineNumbers w:val="0"/>
              <w:jc w:val="center"/>
              <w:rPr>
                <w:rFonts w:hint="eastAsia" w:ascii="仿宋_GB2312" w:eastAsia="仿宋_GB2312" w:cs="仿宋_GB2312"/>
                <w:b/>
                <w:bCs/>
                <w:kern w:val="0"/>
                <w:sz w:val="32"/>
                <w:szCs w:val="32"/>
              </w:rPr>
            </w:pPr>
            <w:r>
              <w:rPr>
                <w:rFonts w:hint="eastAsia" w:ascii="仿宋_GB2312" w:eastAsia="仿宋_GB2312" w:cs="仿宋_GB2312"/>
                <w:b/>
                <w:bCs/>
                <w:kern w:val="0"/>
                <w:sz w:val="32"/>
                <w:szCs w:val="32"/>
              </w:rPr>
              <w:t>单位名称</w:t>
            </w:r>
          </w:p>
        </w:tc>
        <w:tc>
          <w:tcPr>
            <w:tcW w:w="3326"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widowControl/>
              <w:suppressLineNumbers w:val="0"/>
              <w:jc w:val="center"/>
              <w:rPr>
                <w:rFonts w:hint="eastAsia" w:ascii="仿宋_GB2312" w:eastAsia="仿宋_GB2312" w:cs="仿宋_GB2312"/>
                <w:b/>
                <w:bCs/>
                <w:kern w:val="0"/>
                <w:sz w:val="32"/>
                <w:szCs w:val="32"/>
              </w:rPr>
            </w:pPr>
            <w:r>
              <w:rPr>
                <w:rFonts w:hint="eastAsia" w:ascii="仿宋_GB2312" w:eastAsia="仿宋_GB2312" w:cs="仿宋_GB2312"/>
                <w:b/>
                <w:bCs/>
                <w:kern w:val="0"/>
                <w:sz w:val="32"/>
                <w:szCs w:val="32"/>
              </w:rPr>
              <w:t>单位性质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1203"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rPr>
                <w:rFonts w:hint="eastAsia" w:ascii="仿宋_GB2312" w:eastAsia="仿宋_GB2312" w:cs="仿宋_GB2312"/>
                <w:b/>
                <w:bCs/>
                <w:kern w:val="0"/>
                <w:sz w:val="32"/>
                <w:szCs w:val="32"/>
                <w:lang w:val="en-US" w:eastAsia="zh-CN"/>
              </w:rPr>
            </w:pPr>
            <w:r>
              <w:rPr>
                <w:rFonts w:hint="eastAsia" w:ascii="仿宋_GB2312" w:eastAsia="仿宋_GB2312" w:cs="仿宋_GB2312"/>
                <w:b/>
                <w:bCs/>
                <w:kern w:val="0"/>
                <w:sz w:val="32"/>
                <w:szCs w:val="32"/>
                <w:lang w:val="en-US" w:eastAsia="zh-CN"/>
              </w:rPr>
              <w:t>1</w:t>
            </w:r>
          </w:p>
        </w:tc>
        <w:tc>
          <w:tcPr>
            <w:tcW w:w="378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rPr>
                <w:rFonts w:hint="eastAsia" w:ascii="仿宋_GB2312" w:eastAsia="仿宋_GB2312" w:cs="仿宋_GB2312"/>
                <w:b/>
                <w:bCs/>
                <w:kern w:val="0"/>
                <w:sz w:val="32"/>
                <w:szCs w:val="32"/>
              </w:rPr>
            </w:pPr>
            <w:r>
              <w:rPr>
                <w:rFonts w:hint="eastAsia" w:ascii="仿宋_GB2312" w:eastAsia="仿宋_GB2312" w:cs="仿宋_GB2312"/>
                <w:b/>
                <w:bCs/>
                <w:kern w:val="0"/>
                <w:sz w:val="30"/>
                <w:szCs w:val="30"/>
              </w:rPr>
              <w:t>中共乌海市委员会机构编制委员会办公室本级</w:t>
            </w:r>
          </w:p>
        </w:tc>
        <w:tc>
          <w:tcPr>
            <w:tcW w:w="332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rPr>
                <w:rFonts w:hint="eastAsia" w:ascii="仿宋_GB2312" w:eastAsia="仿宋_GB2312" w:cs="仿宋_GB2312"/>
                <w:b/>
                <w:bCs/>
                <w:kern w:val="0"/>
                <w:sz w:val="32"/>
                <w:szCs w:val="32"/>
              </w:rPr>
            </w:pPr>
            <w:r>
              <w:rPr>
                <w:rFonts w:hint="eastAsia" w:ascii="仿宋_GB2312" w:eastAsia="仿宋_GB2312" w:cs="仿宋_GB2312"/>
                <w:b/>
                <w:bCs/>
                <w:kern w:val="0"/>
                <w:sz w:val="30"/>
                <w:szCs w:val="30"/>
              </w:rPr>
              <w:t>财政拨款的行政单位</w:t>
            </w:r>
          </w:p>
        </w:tc>
      </w:tr>
    </w:tbl>
    <w:p>
      <w:pPr>
        <w:pStyle w:val="8"/>
        <w:spacing w:before="156"/>
        <w:ind w:left="851"/>
        <w:rPr>
          <w:rFonts w:hint="eastAsia" w:ascii="仿宋_GB2312" w:eastAsia="仿宋_GB2312" w:cs="仿宋_GB2312"/>
        </w:rPr>
      </w:pPr>
    </w:p>
    <w:p>
      <w:pPr>
        <w:tabs>
          <w:tab w:val="left" w:pos="1987"/>
        </w:tabs>
        <w:spacing w:before="243"/>
        <w:ind w:right="192"/>
        <w:jc w:val="center"/>
        <w:rPr>
          <w:rFonts w:hint="eastAsia" w:ascii="仿宋_GB2312" w:eastAsia="仿宋_GB2312" w:cs="仿宋_GB2312"/>
          <w:b/>
          <w:sz w:val="36"/>
          <w:lang w:val="en-US" w:eastAsia="zh-CN"/>
        </w:rPr>
      </w:pPr>
      <w:bookmarkStart w:id="2" w:name="单位情况表"/>
      <w:bookmarkEnd w:id="2"/>
      <w:r>
        <w:rPr>
          <w:rFonts w:hint="eastAsia" w:ascii="仿宋_GB2312" w:eastAsia="仿宋_GB2312" w:cs="仿宋_GB2312"/>
          <w:b/>
          <w:sz w:val="36"/>
          <w:lang w:val="en-US" w:eastAsia="zh-CN"/>
        </w:rPr>
        <w:t xml:space="preserve">   </w:t>
      </w:r>
    </w:p>
    <w:p>
      <w:pPr>
        <w:tabs>
          <w:tab w:val="left" w:pos="1987"/>
        </w:tabs>
        <w:spacing w:before="243"/>
        <w:ind w:right="192"/>
        <w:jc w:val="center"/>
        <w:rPr>
          <w:rFonts w:hint="eastAsia" w:ascii="仿宋_GB2312" w:eastAsia="仿宋_GB2312" w:cs="仿宋_GB2312"/>
          <w:b/>
          <w:sz w:val="36"/>
        </w:rPr>
      </w:pPr>
    </w:p>
    <w:p>
      <w:pPr>
        <w:tabs>
          <w:tab w:val="left" w:pos="1987"/>
        </w:tabs>
        <w:spacing w:before="243"/>
        <w:ind w:right="192"/>
        <w:jc w:val="center"/>
        <w:rPr>
          <w:rFonts w:hint="eastAsia" w:ascii="楷体" w:eastAsia="楷体" w:cs="仿宋_GB2312"/>
          <w:b/>
          <w:sz w:val="36"/>
        </w:rPr>
      </w:pPr>
      <w:r>
        <w:rPr>
          <w:rFonts w:hint="eastAsia" w:ascii="楷体" w:eastAsia="楷体" w:cs="仿宋_GB2312"/>
          <w:b/>
          <w:sz w:val="36"/>
        </w:rPr>
        <w:t>第二部分</w:t>
      </w:r>
      <w:r>
        <w:rPr>
          <w:rFonts w:hint="eastAsia" w:ascii="楷体" w:eastAsia="楷体" w:cs="仿宋_GB2312"/>
          <w:b/>
          <w:sz w:val="36"/>
        </w:rPr>
        <w:tab/>
      </w:r>
      <w:r>
        <w:rPr>
          <w:rFonts w:hint="eastAsia" w:ascii="楷体" w:eastAsia="楷体" w:cs="仿宋_GB2312"/>
          <w:b/>
          <w:sz w:val="36"/>
        </w:rPr>
        <w:t>202</w:t>
      </w:r>
      <w:r>
        <w:rPr>
          <w:rFonts w:hint="eastAsia" w:ascii="楷体" w:eastAsia="楷体" w:cs="仿宋_GB2312"/>
          <w:b/>
          <w:sz w:val="36"/>
          <w:lang w:val="en-US" w:eastAsia="zh-CN"/>
        </w:rPr>
        <w:t>2</w:t>
      </w:r>
      <w:r>
        <w:rPr>
          <w:rFonts w:hint="eastAsia" w:ascii="楷体" w:eastAsia="楷体" w:cs="仿宋_GB2312"/>
          <w:b/>
          <w:spacing w:val="-94"/>
          <w:sz w:val="36"/>
        </w:rPr>
        <w:t xml:space="preserve"> </w:t>
      </w:r>
      <w:r>
        <w:rPr>
          <w:rFonts w:hint="eastAsia" w:ascii="楷体" w:eastAsia="楷体" w:cs="仿宋_GB2312"/>
          <w:b/>
          <w:sz w:val="36"/>
        </w:rPr>
        <w:t>年部门预算安排情况说明</w:t>
      </w:r>
    </w:p>
    <w:p>
      <w:pPr>
        <w:pStyle w:val="8"/>
        <w:ind w:left="0"/>
        <w:rPr>
          <w:rFonts w:hint="eastAsia" w:ascii="楷体" w:eastAsia="楷体" w:cs="仿宋_GB2312"/>
          <w:b/>
          <w:sz w:val="37"/>
        </w:rPr>
      </w:pPr>
    </w:p>
    <w:p>
      <w:pPr>
        <w:pStyle w:val="8"/>
        <w:ind w:left="851"/>
        <w:rPr>
          <w:rFonts w:hint="eastAsia" w:ascii="黑体" w:eastAsia="黑体" w:cs="仿宋_GB2312"/>
        </w:rPr>
      </w:pPr>
      <w:r>
        <w:rPr>
          <w:rFonts w:hint="eastAsia" w:ascii="黑体" w:eastAsia="黑体" w:cs="仿宋_GB2312"/>
        </w:rPr>
        <w:t>一、部门预算收支总体情况说明</w:t>
      </w:r>
    </w:p>
    <w:p>
      <w:pPr>
        <w:pStyle w:val="8"/>
        <w:spacing w:before="212" w:line="365" w:lineRule="auto"/>
        <w:ind w:right="139" w:firstLine="640"/>
        <w:jc w:val="both"/>
        <w:rPr>
          <w:rFonts w:hint="eastAsia" w:ascii="仿宋_GB2312" w:eastAsia="仿宋_GB2312" w:cs="仿宋_GB2312"/>
          <w:spacing w:val="17"/>
          <w:lang w:val="en-US"/>
        </w:rPr>
      </w:pPr>
      <w:r>
        <w:rPr>
          <w:rFonts w:hint="eastAsia" w:ascii="仿宋_GB2312" w:eastAsia="仿宋_GB2312" w:cs="仿宋_GB2312"/>
          <w:spacing w:val="17"/>
          <w:lang w:val="en-US"/>
        </w:rPr>
        <w:t>乌海市</w:t>
      </w:r>
      <w:r>
        <w:rPr>
          <w:rFonts w:hint="eastAsia" w:ascii="仿宋_GB2312" w:eastAsia="仿宋_GB2312" w:cs="仿宋_GB2312"/>
          <w:spacing w:val="17"/>
          <w:lang w:val="en-US" w:eastAsia="zh-CN"/>
        </w:rPr>
        <w:t>市委编办</w:t>
      </w:r>
      <w:r>
        <w:rPr>
          <w:rFonts w:hint="eastAsia" w:ascii="仿宋_GB2312" w:eastAsia="仿宋_GB2312" w:cs="仿宋_GB2312"/>
          <w:spacing w:val="17"/>
          <w:lang w:val="en-US"/>
        </w:rPr>
        <w:t>202</w:t>
      </w:r>
      <w:r>
        <w:rPr>
          <w:rFonts w:hint="eastAsia" w:ascii="仿宋_GB2312" w:eastAsia="仿宋_GB2312" w:cs="仿宋_GB2312"/>
          <w:spacing w:val="17"/>
          <w:lang w:val="en-US" w:eastAsia="zh-CN"/>
        </w:rPr>
        <w:t>2</w:t>
      </w:r>
      <w:r>
        <w:rPr>
          <w:rFonts w:hint="eastAsia" w:ascii="仿宋_GB2312" w:eastAsia="仿宋_GB2312" w:cs="仿宋_GB2312"/>
          <w:spacing w:val="17"/>
          <w:lang w:val="en-US"/>
        </w:rPr>
        <w:t>年度收入、支出预算总计</w:t>
      </w:r>
      <w:r>
        <w:rPr>
          <w:rFonts w:hint="eastAsia" w:ascii="仿宋_GB2312" w:eastAsia="仿宋_GB2312" w:cs="仿宋_GB2312"/>
          <w:lang w:val="en-US" w:eastAsia="zh-CN"/>
        </w:rPr>
        <w:t>434.18</w:t>
      </w:r>
      <w:r>
        <w:rPr>
          <w:rFonts w:hint="eastAsia" w:ascii="仿宋_GB2312" w:eastAsia="仿宋_GB2312" w:cs="仿宋_GB2312"/>
          <w:spacing w:val="17"/>
          <w:lang w:val="en-US"/>
        </w:rPr>
        <w:t>万元，与上年相比收、支预算总计各增加</w:t>
      </w:r>
      <w:r>
        <w:rPr>
          <w:rFonts w:hint="eastAsia" w:ascii="仿宋_GB2312" w:eastAsia="仿宋_GB2312" w:cs="仿宋_GB2312"/>
          <w:spacing w:val="17"/>
          <w:lang w:val="en-US" w:eastAsia="zh-CN"/>
        </w:rPr>
        <w:t>9.71</w:t>
      </w:r>
      <w:r>
        <w:rPr>
          <w:rFonts w:hint="eastAsia" w:ascii="仿宋_GB2312" w:eastAsia="仿宋_GB2312" w:cs="仿宋_GB2312"/>
          <w:spacing w:val="17"/>
          <w:lang w:val="en-US"/>
        </w:rPr>
        <w:t>万元，增长</w:t>
      </w:r>
      <w:r>
        <w:rPr>
          <w:rFonts w:hint="eastAsia" w:ascii="仿宋_GB2312" w:eastAsia="仿宋_GB2312" w:cs="仿宋_GB2312"/>
          <w:spacing w:val="17"/>
          <w:lang w:val="en-US" w:eastAsia="zh-CN"/>
        </w:rPr>
        <w:t>2.29</w:t>
      </w:r>
      <w:r>
        <w:rPr>
          <w:rFonts w:hint="eastAsia" w:ascii="仿宋_GB2312" w:eastAsia="仿宋_GB2312" w:cs="仿宋_GB2312"/>
          <w:spacing w:val="17"/>
          <w:lang w:val="en-US"/>
        </w:rPr>
        <w:t xml:space="preserve">%。    </w:t>
      </w:r>
    </w:p>
    <w:p>
      <w:pPr>
        <w:pStyle w:val="8"/>
        <w:spacing w:before="212" w:line="365" w:lineRule="auto"/>
        <w:ind w:right="139" w:firstLine="640"/>
        <w:jc w:val="both"/>
        <w:rPr>
          <w:rFonts w:hint="eastAsia" w:ascii="仿宋_GB2312" w:eastAsia="仿宋_GB2312" w:cs="仿宋_GB2312"/>
          <w:lang w:val="en-US"/>
        </w:rPr>
      </w:pPr>
      <w:r>
        <w:rPr>
          <w:rFonts w:hint="eastAsia" w:ascii="仿宋_GB2312" w:eastAsia="仿宋_GB2312" w:cs="仿宋_GB2312"/>
          <w:spacing w:val="17"/>
          <w:lang w:val="en-US"/>
        </w:rPr>
        <w:t xml:space="preserve"> </w:t>
      </w:r>
      <w:r>
        <w:rPr>
          <w:rFonts w:hint="eastAsia" w:ascii="仿宋_GB2312" w:eastAsia="仿宋_GB2312" w:cs="仿宋_GB2312"/>
          <w:spacing w:val="17"/>
        </w:rPr>
        <w:t>其中：基本支出</w:t>
      </w:r>
      <w:r>
        <w:rPr>
          <w:rFonts w:hint="eastAsia" w:ascii="仿宋_GB2312" w:eastAsia="仿宋_GB2312" w:cs="仿宋_GB2312"/>
          <w:lang w:val="en-US" w:eastAsia="zh-CN"/>
        </w:rPr>
        <w:t xml:space="preserve"> 356.18</w:t>
      </w:r>
      <w:r>
        <w:rPr>
          <w:rFonts w:hint="eastAsia" w:ascii="仿宋_GB2312" w:eastAsia="仿宋_GB2312" w:cs="仿宋_GB2312"/>
          <w:spacing w:val="17"/>
          <w:lang w:val="en-US"/>
        </w:rPr>
        <w:t>万元，</w:t>
      </w:r>
      <w:r>
        <w:rPr>
          <w:rFonts w:hint="eastAsia" w:ascii="仿宋_GB2312" w:eastAsia="仿宋_GB2312" w:cs="仿宋_GB2312"/>
          <w:spacing w:val="17"/>
        </w:rPr>
        <w:t>项目支出</w:t>
      </w:r>
      <w:r>
        <w:rPr>
          <w:rFonts w:hint="eastAsia" w:ascii="仿宋_GB2312" w:eastAsia="仿宋_GB2312" w:cs="仿宋_GB2312"/>
          <w:lang w:val="en-US" w:eastAsia="zh-CN"/>
        </w:rPr>
        <w:t>78</w:t>
      </w:r>
      <w:r>
        <w:rPr>
          <w:rFonts w:hint="eastAsia" w:ascii="仿宋_GB2312" w:eastAsia="仿宋_GB2312" w:cs="仿宋_GB2312"/>
          <w:spacing w:val="17"/>
          <w:lang w:val="en-US"/>
        </w:rPr>
        <w:t>万元。</w:t>
      </w:r>
    </w:p>
    <w:p>
      <w:pPr>
        <w:pStyle w:val="8"/>
        <w:spacing w:line="408" w:lineRule="exact"/>
        <w:ind w:left="851"/>
        <w:rPr>
          <w:rFonts w:hint="eastAsia" w:ascii="仿宋_GB2312" w:eastAsia="仿宋_GB2312" w:cs="仿宋_GB2312"/>
        </w:rPr>
      </w:pPr>
      <w:r>
        <w:rPr>
          <w:rFonts w:hint="eastAsia" w:ascii="仿宋_GB2312" w:eastAsia="仿宋_GB2312" w:cs="仿宋_GB2312"/>
        </w:rPr>
        <w:t>（一）收入预算总计</w:t>
      </w:r>
      <w:r>
        <w:rPr>
          <w:rFonts w:hint="eastAsia" w:ascii="仿宋_GB2312" w:eastAsia="仿宋_GB2312" w:cs="仿宋_GB2312"/>
          <w:lang w:val="en-US" w:eastAsia="zh-CN"/>
        </w:rPr>
        <w:t>434.18</w:t>
      </w:r>
      <w:r>
        <w:rPr>
          <w:rFonts w:hint="eastAsia" w:ascii="仿宋_GB2312" w:eastAsia="仿宋_GB2312" w:cs="仿宋_GB2312"/>
        </w:rPr>
        <w:t>万元。包括：</w:t>
      </w:r>
    </w:p>
    <w:p>
      <w:pPr>
        <w:pStyle w:val="8"/>
        <w:spacing w:before="214"/>
        <w:ind w:left="851"/>
        <w:rPr>
          <w:rFonts w:hint="eastAsia" w:ascii="仿宋_GB2312" w:eastAsia="仿宋_GB2312" w:cs="仿宋_GB2312"/>
        </w:rPr>
      </w:pPr>
      <w:r>
        <w:rPr>
          <w:rFonts w:hint="eastAsia" w:ascii="仿宋_GB2312" w:eastAsia="仿宋_GB2312" w:cs="仿宋_GB2312"/>
        </w:rPr>
        <w:t>1．本年收入合计</w:t>
      </w:r>
      <w:r>
        <w:rPr>
          <w:rFonts w:hint="eastAsia" w:ascii="仿宋_GB2312" w:eastAsia="仿宋_GB2312" w:cs="仿宋_GB2312"/>
          <w:lang w:val="en-US" w:eastAsia="zh-CN"/>
        </w:rPr>
        <w:t>434.18</w:t>
      </w:r>
      <w:r>
        <w:rPr>
          <w:rFonts w:hint="eastAsia" w:ascii="仿宋_GB2312" w:eastAsia="仿宋_GB2312" w:cs="仿宋_GB2312"/>
        </w:rPr>
        <w:t>万元。</w:t>
      </w:r>
    </w:p>
    <w:p>
      <w:pPr>
        <w:pStyle w:val="8"/>
        <w:spacing w:before="212" w:line="365" w:lineRule="auto"/>
        <w:ind w:right="139" w:firstLine="640"/>
        <w:jc w:val="both"/>
        <w:rPr>
          <w:rFonts w:hint="eastAsia" w:ascii="仿宋_GB2312" w:eastAsia="仿宋_GB2312" w:cs="仿宋_GB2312"/>
          <w:spacing w:val="17"/>
          <w:lang w:val="en-US"/>
        </w:rPr>
      </w:pPr>
      <w:r>
        <w:rPr>
          <w:rFonts w:hint="eastAsia" w:ascii="仿宋_GB2312" w:eastAsia="仿宋_GB2312" w:cs="仿宋_GB2312"/>
          <w:spacing w:val="17"/>
          <w:lang w:val="en-US"/>
        </w:rPr>
        <w:t>一般公共预算拨款收入</w:t>
      </w:r>
      <w:r>
        <w:rPr>
          <w:rFonts w:hint="eastAsia" w:ascii="仿宋_GB2312" w:eastAsia="仿宋_GB2312" w:cs="仿宋_GB2312"/>
          <w:spacing w:val="17"/>
          <w:lang w:val="en-US" w:eastAsia="zh-CN"/>
        </w:rPr>
        <w:t>434.18</w:t>
      </w:r>
      <w:r>
        <w:rPr>
          <w:rFonts w:hint="eastAsia" w:ascii="仿宋_GB2312" w:eastAsia="仿宋_GB2312" w:cs="仿宋_GB2312"/>
          <w:spacing w:val="17"/>
          <w:lang w:val="en-US"/>
        </w:rPr>
        <w:t>万元，与上年相比增加</w:t>
      </w:r>
      <w:r>
        <w:rPr>
          <w:rFonts w:hint="eastAsia" w:ascii="仿宋_GB2312" w:eastAsia="仿宋_GB2312" w:cs="仿宋_GB2312"/>
          <w:spacing w:val="17"/>
          <w:lang w:val="en-US" w:eastAsia="zh-CN"/>
        </w:rPr>
        <w:t>9.71</w:t>
      </w:r>
      <w:r>
        <w:rPr>
          <w:rFonts w:hint="eastAsia" w:ascii="仿宋_GB2312" w:eastAsia="仿宋_GB2312" w:cs="仿宋_GB2312"/>
          <w:spacing w:val="17"/>
          <w:lang w:val="en-US"/>
        </w:rPr>
        <w:t>万元，增长</w:t>
      </w:r>
      <w:r>
        <w:rPr>
          <w:rFonts w:hint="eastAsia" w:ascii="仿宋_GB2312" w:eastAsia="仿宋_GB2312" w:cs="仿宋_GB2312"/>
          <w:spacing w:val="17"/>
          <w:lang w:val="en-US" w:eastAsia="zh-CN"/>
        </w:rPr>
        <w:t>2.29</w:t>
      </w:r>
      <w:r>
        <w:rPr>
          <w:rFonts w:hint="eastAsia" w:ascii="仿宋_GB2312" w:eastAsia="仿宋_GB2312" w:cs="仿宋_GB2312"/>
          <w:spacing w:val="17"/>
          <w:lang w:val="en-US"/>
        </w:rPr>
        <w:t>%。主要原因是：人员基本工资及年度人员工资正常调标。</w:t>
      </w:r>
    </w:p>
    <w:p>
      <w:pPr>
        <w:pStyle w:val="8"/>
        <w:spacing w:line="408" w:lineRule="exact"/>
        <w:ind w:left="851"/>
        <w:rPr>
          <w:rFonts w:hint="eastAsia" w:ascii="仿宋_GB2312" w:eastAsia="仿宋_GB2312" w:cs="仿宋_GB2312"/>
        </w:rPr>
      </w:pPr>
      <w:r>
        <w:rPr>
          <w:rFonts w:hint="eastAsia" w:ascii="仿宋_GB2312" w:eastAsia="仿宋_GB2312" w:cs="仿宋_GB2312"/>
        </w:rPr>
        <w:t>（二）支出预算总计</w:t>
      </w:r>
      <w:r>
        <w:rPr>
          <w:rFonts w:hint="eastAsia" w:ascii="仿宋_GB2312" w:eastAsia="仿宋_GB2312" w:cs="仿宋_GB2312"/>
          <w:lang w:val="en-US" w:eastAsia="zh-CN"/>
        </w:rPr>
        <w:t>434.18</w:t>
      </w:r>
      <w:r>
        <w:rPr>
          <w:rFonts w:hint="eastAsia" w:ascii="仿宋_GB2312" w:eastAsia="仿宋_GB2312" w:cs="仿宋_GB2312"/>
        </w:rPr>
        <w:t>万元。包括：</w:t>
      </w:r>
    </w:p>
    <w:p>
      <w:pPr>
        <w:pStyle w:val="8"/>
        <w:spacing w:before="214" w:line="360" w:lineRule="auto"/>
        <w:ind w:left="851"/>
        <w:rPr>
          <w:rFonts w:hint="eastAsia" w:ascii="仿宋_GB2312" w:eastAsia="仿宋_GB2312" w:cs="仿宋_GB2312"/>
          <w:lang w:val="en-US"/>
        </w:rPr>
      </w:pPr>
      <w:r>
        <w:rPr>
          <w:rFonts w:hint="eastAsia" w:ascii="仿宋_GB2312" w:eastAsia="仿宋_GB2312" w:cs="仿宋_GB2312"/>
          <w:lang w:val="en-US"/>
        </w:rPr>
        <w:t>1.本年支出合计</w:t>
      </w:r>
      <w:r>
        <w:rPr>
          <w:rFonts w:hint="eastAsia" w:ascii="仿宋_GB2312" w:eastAsia="仿宋_GB2312" w:cs="仿宋_GB2312"/>
          <w:lang w:val="en-US" w:eastAsia="zh-CN"/>
        </w:rPr>
        <w:t>434.18</w:t>
      </w:r>
      <w:r>
        <w:rPr>
          <w:rFonts w:hint="eastAsia" w:ascii="仿宋_GB2312" w:eastAsia="仿宋_GB2312" w:cs="仿宋_GB2312"/>
          <w:lang w:val="en-US"/>
        </w:rPr>
        <w:t>万元。</w:t>
      </w:r>
    </w:p>
    <w:p>
      <w:pPr>
        <w:pStyle w:val="11"/>
        <w:numPr>
          <w:ilvl w:val="0"/>
          <w:numId w:val="1"/>
        </w:numPr>
        <w:tabs>
          <w:tab w:val="left" w:pos="1640"/>
        </w:tabs>
        <w:spacing w:line="360" w:lineRule="auto"/>
        <w:ind w:left="213" w:right="278" w:firstLine="640"/>
        <w:jc w:val="both"/>
        <w:rPr>
          <w:rFonts w:hint="eastAsia" w:ascii="仿宋_GB2312" w:eastAsia="仿宋_GB2312" w:cs="仿宋_GB2312"/>
          <w:spacing w:val="-3"/>
          <w:w w:val="95"/>
          <w:sz w:val="32"/>
        </w:rPr>
      </w:pPr>
      <w:r>
        <w:rPr>
          <w:rFonts w:hint="eastAsia" w:ascii="仿宋_GB2312" w:eastAsia="仿宋_GB2312" w:cs="仿宋_GB2312"/>
          <w:spacing w:val="-3"/>
          <w:w w:val="95"/>
          <w:sz w:val="32"/>
        </w:rPr>
        <w:t>一般公共服务支出（类）</w:t>
      </w:r>
      <w:r>
        <w:rPr>
          <w:rFonts w:hint="eastAsia" w:ascii="仿宋_GB2312" w:eastAsia="仿宋_GB2312" w:cs="仿宋_GB2312"/>
          <w:spacing w:val="-3"/>
          <w:w w:val="95"/>
          <w:sz w:val="32"/>
          <w:lang w:val="en-US" w:eastAsia="zh-CN"/>
        </w:rPr>
        <w:t>331.98</w:t>
      </w:r>
      <w:r>
        <w:rPr>
          <w:rFonts w:hint="eastAsia" w:ascii="仿宋_GB2312" w:eastAsia="仿宋_GB2312" w:cs="仿宋_GB2312"/>
          <w:spacing w:val="-3"/>
          <w:w w:val="95"/>
          <w:sz w:val="32"/>
        </w:rPr>
        <w:t>万元，主要用于</w:t>
      </w:r>
      <w:r>
        <w:rPr>
          <w:rFonts w:hint="eastAsia" w:ascii="仿宋_GB2312" w:eastAsia="仿宋_GB2312" w:cs="仿宋_GB2312"/>
          <w:spacing w:val="-3"/>
          <w:w w:val="95"/>
          <w:sz w:val="32"/>
          <w:lang w:eastAsia="zh-CN"/>
        </w:rPr>
        <w:t>行政</w:t>
      </w:r>
      <w:r>
        <w:rPr>
          <w:rFonts w:hint="eastAsia" w:ascii="仿宋_GB2312" w:eastAsia="仿宋_GB2312" w:cs="仿宋_GB2312"/>
          <w:spacing w:val="-3"/>
          <w:w w:val="95"/>
          <w:sz w:val="32"/>
        </w:rPr>
        <w:t>事业单</w:t>
      </w:r>
      <w:r>
        <w:rPr>
          <w:rFonts w:hint="eastAsia" w:ascii="仿宋_GB2312" w:eastAsia="仿宋_GB2312" w:cs="仿宋_GB2312"/>
          <w:spacing w:val="-3"/>
          <w:w w:val="95"/>
          <w:sz w:val="32"/>
          <w:lang w:val="en-US"/>
        </w:rPr>
        <w:t>位的在编人员工资、聘用人员工资和社保费及日常公用经费支出</w:t>
      </w:r>
      <w:r>
        <w:rPr>
          <w:rFonts w:hint="eastAsia" w:ascii="仿宋_GB2312" w:eastAsia="仿宋_GB2312" w:cs="仿宋_GB2312"/>
          <w:spacing w:val="-3"/>
          <w:w w:val="95"/>
          <w:sz w:val="32"/>
        </w:rPr>
        <w:t>。与上年相比增加</w:t>
      </w:r>
      <w:r>
        <w:rPr>
          <w:rFonts w:hint="eastAsia" w:ascii="仿宋_GB2312" w:eastAsia="仿宋_GB2312" w:cs="仿宋_GB2312"/>
          <w:sz w:val="32"/>
          <w:szCs w:val="32"/>
          <w:lang w:val="en-US" w:eastAsia="zh-CN"/>
        </w:rPr>
        <w:t>13.41</w:t>
      </w:r>
      <w:r>
        <w:rPr>
          <w:rFonts w:hint="eastAsia" w:ascii="仿宋_GB2312" w:eastAsia="仿宋_GB2312" w:cs="仿宋_GB2312"/>
          <w:spacing w:val="-3"/>
          <w:w w:val="95"/>
          <w:sz w:val="32"/>
        </w:rPr>
        <w:t>万元，增长</w:t>
      </w:r>
      <w:r>
        <w:rPr>
          <w:rFonts w:hint="eastAsia" w:ascii="仿宋_GB2312" w:eastAsia="仿宋_GB2312" w:cs="仿宋_GB2312"/>
          <w:spacing w:val="-3"/>
          <w:w w:val="95"/>
          <w:sz w:val="32"/>
          <w:lang w:val="en-US" w:eastAsia="zh-CN"/>
        </w:rPr>
        <w:t>4.21</w:t>
      </w:r>
      <w:r>
        <w:rPr>
          <w:rFonts w:hint="eastAsia" w:ascii="仿宋_GB2312" w:eastAsia="仿宋_GB2312" w:cs="仿宋_GB2312"/>
          <w:spacing w:val="-3"/>
          <w:w w:val="95"/>
          <w:sz w:val="32"/>
        </w:rPr>
        <w:t>%。主要原因是</w:t>
      </w:r>
      <w:r>
        <w:rPr>
          <w:rFonts w:hint="eastAsia" w:ascii="仿宋_GB2312" w:eastAsia="仿宋_GB2312" w:cs="仿宋_GB2312"/>
          <w:spacing w:val="-3"/>
          <w:w w:val="95"/>
          <w:sz w:val="32"/>
          <w:lang w:eastAsia="zh-CN"/>
        </w:rPr>
        <w:t>我部门</w:t>
      </w:r>
      <w:r>
        <w:rPr>
          <w:rFonts w:hint="eastAsia" w:ascii="仿宋_GB2312" w:eastAsia="仿宋_GB2312" w:cs="仿宋_GB2312"/>
          <w:spacing w:val="-3"/>
          <w:w w:val="95"/>
          <w:sz w:val="32"/>
          <w:lang w:val="en-US"/>
        </w:rPr>
        <w:t>人员基本工资正常调标</w:t>
      </w:r>
      <w:r>
        <w:rPr>
          <w:rFonts w:hint="eastAsia" w:ascii="仿宋_GB2312" w:eastAsia="仿宋_GB2312" w:cs="仿宋_GB2312"/>
          <w:spacing w:val="-3"/>
          <w:w w:val="95"/>
          <w:sz w:val="32"/>
          <w:lang w:val="en-US" w:eastAsia="zh-CN"/>
        </w:rPr>
        <w:t>，</w:t>
      </w:r>
      <w:r>
        <w:rPr>
          <w:rFonts w:hint="eastAsia" w:ascii="仿宋_GB2312" w:eastAsia="仿宋_GB2312" w:cs="仿宋_GB2312"/>
          <w:spacing w:val="-3"/>
          <w:w w:val="95"/>
          <w:sz w:val="32"/>
          <w:lang w:val="en-US"/>
        </w:rPr>
        <w:t>相应的人员经费及公用经费增加</w:t>
      </w:r>
      <w:r>
        <w:rPr>
          <w:rFonts w:hint="eastAsia" w:ascii="仿宋_GB2312" w:eastAsia="仿宋_GB2312" w:cs="仿宋_GB2312"/>
          <w:spacing w:val="-3"/>
          <w:w w:val="95"/>
          <w:sz w:val="32"/>
        </w:rPr>
        <w:t>。</w:t>
      </w:r>
    </w:p>
    <w:p>
      <w:pPr>
        <w:pStyle w:val="11"/>
        <w:numPr>
          <w:ilvl w:val="0"/>
          <w:numId w:val="1"/>
        </w:numPr>
        <w:tabs>
          <w:tab w:val="left" w:pos="1640"/>
        </w:tabs>
        <w:spacing w:line="365" w:lineRule="auto"/>
        <w:ind w:left="213" w:right="278" w:firstLine="640"/>
        <w:jc w:val="both"/>
        <w:rPr>
          <w:rFonts w:hint="eastAsia" w:ascii="仿宋_GB2312" w:eastAsia="仿宋_GB2312" w:cs="仿宋_GB2312"/>
          <w:sz w:val="32"/>
        </w:rPr>
      </w:pPr>
      <w:r>
        <w:rPr>
          <w:rFonts w:hint="eastAsia" w:ascii="仿宋_GB2312" w:eastAsia="仿宋_GB2312" w:cs="仿宋_GB2312"/>
          <w:spacing w:val="-3"/>
          <w:w w:val="95"/>
          <w:sz w:val="32"/>
        </w:rPr>
        <w:t>社会保障和就业支出（类）</w:t>
      </w:r>
      <w:r>
        <w:rPr>
          <w:rFonts w:hint="eastAsia" w:ascii="仿宋_GB2312" w:eastAsia="仿宋_GB2312" w:cs="仿宋_GB2312"/>
          <w:sz w:val="32"/>
          <w:szCs w:val="32"/>
          <w:lang w:val="en-US" w:eastAsia="zh-CN"/>
        </w:rPr>
        <w:t>41.75</w:t>
      </w:r>
      <w:r>
        <w:rPr>
          <w:rFonts w:hint="eastAsia" w:ascii="仿宋_GB2312" w:eastAsia="仿宋_GB2312" w:cs="仿宋_GB2312"/>
          <w:spacing w:val="-3"/>
          <w:w w:val="95"/>
          <w:sz w:val="32"/>
        </w:rPr>
        <w:t>万元，主要用于</w:t>
      </w:r>
      <w:r>
        <w:rPr>
          <w:rFonts w:hint="eastAsia" w:ascii="仿宋_GB2312" w:eastAsia="仿宋_GB2312" w:cs="仿宋_GB2312"/>
          <w:spacing w:val="-12"/>
          <w:w w:val="95"/>
          <w:sz w:val="32"/>
        </w:rPr>
        <w:t>退休人员取暖补贴及妇女卫生费的支出、</w:t>
      </w:r>
      <w:r>
        <w:rPr>
          <w:rFonts w:hint="eastAsia" w:ascii="仿宋_GB2312" w:eastAsia="仿宋_GB2312" w:cs="仿宋_GB2312"/>
          <w:spacing w:val="11"/>
          <w:w w:val="95"/>
          <w:sz w:val="32"/>
        </w:rPr>
        <w:t>事业单位基本养老保险及职业年金缴费支出。与上年相比增加</w:t>
      </w:r>
      <w:r>
        <w:rPr>
          <w:rFonts w:hint="eastAsia" w:ascii="仿宋_GB2312" w:eastAsia="仿宋_GB2312" w:cs="仿宋_GB2312"/>
          <w:sz w:val="32"/>
          <w:szCs w:val="32"/>
          <w:lang w:val="en-US" w:eastAsia="zh-CN"/>
        </w:rPr>
        <w:t>0.75</w:t>
      </w:r>
      <w:r>
        <w:rPr>
          <w:rFonts w:hint="eastAsia" w:ascii="仿宋_GB2312" w:eastAsia="仿宋_GB2312" w:cs="仿宋_GB2312"/>
          <w:spacing w:val="-12"/>
          <w:w w:val="95"/>
          <w:sz w:val="32"/>
        </w:rPr>
        <w:t>万元，增长</w:t>
      </w:r>
      <w:r>
        <w:rPr>
          <w:rFonts w:hint="eastAsia" w:ascii="仿宋_GB2312" w:eastAsia="仿宋_GB2312" w:cs="仿宋_GB2312"/>
          <w:spacing w:val="-13"/>
          <w:w w:val="95"/>
          <w:sz w:val="32"/>
          <w:lang w:val="en-US" w:eastAsia="zh-CN"/>
        </w:rPr>
        <w:t>1.83</w:t>
      </w:r>
      <w:r>
        <w:rPr>
          <w:rFonts w:hint="eastAsia" w:ascii="仿宋_GB2312" w:eastAsia="仿宋_GB2312" w:cs="仿宋_GB2312"/>
          <w:spacing w:val="-13"/>
          <w:w w:val="95"/>
          <w:sz w:val="32"/>
        </w:rPr>
        <w:t>%。主要原因是</w:t>
      </w:r>
      <w:r>
        <w:rPr>
          <w:rFonts w:hint="eastAsia" w:ascii="仿宋_GB2312" w:eastAsia="仿宋_GB2312" w:cs="仿宋_GB2312"/>
          <w:spacing w:val="-3"/>
          <w:w w:val="95"/>
          <w:sz w:val="32"/>
          <w:lang w:eastAsia="zh-CN"/>
        </w:rPr>
        <w:t>我部门</w:t>
      </w:r>
      <w:r>
        <w:rPr>
          <w:rFonts w:hint="eastAsia" w:ascii="仿宋_GB2312" w:eastAsia="仿宋_GB2312" w:cs="仿宋_GB2312"/>
          <w:spacing w:val="-3"/>
          <w:w w:val="95"/>
          <w:sz w:val="32"/>
          <w:lang w:val="en-US"/>
        </w:rPr>
        <w:t>人员基本工资正常调标，养老保险缴费及职业年金缴费增加。</w:t>
      </w:r>
    </w:p>
    <w:p>
      <w:pPr>
        <w:pStyle w:val="11"/>
        <w:numPr>
          <w:ilvl w:val="0"/>
          <w:numId w:val="1"/>
        </w:numPr>
        <w:tabs>
          <w:tab w:val="left" w:pos="1640"/>
        </w:tabs>
        <w:spacing w:line="365" w:lineRule="auto"/>
        <w:ind w:left="213" w:right="278" w:firstLine="640"/>
        <w:jc w:val="both"/>
        <w:rPr>
          <w:rFonts w:hint="eastAsia" w:ascii="仿宋_GB2312" w:eastAsia="仿宋_GB2312" w:cs="仿宋_GB2312"/>
          <w:spacing w:val="11"/>
          <w:w w:val="95"/>
          <w:sz w:val="32"/>
        </w:rPr>
      </w:pPr>
      <w:r>
        <w:rPr>
          <w:rFonts w:hint="eastAsia" w:ascii="仿宋_GB2312" w:eastAsia="仿宋_GB2312" w:cs="仿宋_GB2312"/>
          <w:spacing w:val="11"/>
          <w:w w:val="95"/>
          <w:sz w:val="32"/>
        </w:rPr>
        <w:t>卫生健康支出（类）</w:t>
      </w:r>
      <w:r>
        <w:rPr>
          <w:rFonts w:hint="eastAsia" w:ascii="仿宋_GB2312" w:eastAsia="仿宋_GB2312" w:cs="仿宋_GB2312"/>
          <w:spacing w:val="11"/>
          <w:w w:val="95"/>
          <w:sz w:val="32"/>
          <w:lang w:val="en-US" w:eastAsia="zh-CN"/>
        </w:rPr>
        <w:t>38.64</w:t>
      </w:r>
      <w:r>
        <w:rPr>
          <w:rFonts w:hint="eastAsia" w:ascii="仿宋_GB2312" w:eastAsia="仿宋_GB2312" w:cs="仿宋_GB2312"/>
          <w:spacing w:val="11"/>
          <w:w w:val="95"/>
          <w:sz w:val="32"/>
        </w:rPr>
        <w:t>万元，主要用于</w:t>
      </w:r>
      <w:r>
        <w:rPr>
          <w:rFonts w:hint="eastAsia" w:ascii="仿宋_GB2312" w:eastAsia="仿宋_GB2312" w:cs="仿宋_GB2312"/>
          <w:spacing w:val="11"/>
          <w:w w:val="95"/>
          <w:sz w:val="32"/>
          <w:lang w:eastAsia="zh-CN"/>
        </w:rPr>
        <w:t>行政</w:t>
      </w:r>
      <w:r>
        <w:rPr>
          <w:rFonts w:hint="eastAsia" w:ascii="仿宋_GB2312" w:eastAsia="仿宋_GB2312" w:cs="仿宋_GB2312"/>
          <w:spacing w:val="11"/>
          <w:w w:val="95"/>
          <w:sz w:val="32"/>
        </w:rPr>
        <w:t>事业单位基本医疗保险缴费支出。与上年相比</w:t>
      </w:r>
      <w:r>
        <w:rPr>
          <w:rFonts w:hint="eastAsia" w:ascii="仿宋_GB2312" w:eastAsia="仿宋_GB2312" w:cs="仿宋_GB2312"/>
          <w:spacing w:val="11"/>
          <w:w w:val="95"/>
          <w:sz w:val="32"/>
          <w:lang w:eastAsia="zh-CN"/>
        </w:rPr>
        <w:t>减少</w:t>
      </w:r>
      <w:r>
        <w:rPr>
          <w:rFonts w:hint="eastAsia" w:ascii="仿宋_GB2312" w:eastAsia="仿宋_GB2312" w:cs="仿宋_GB2312"/>
          <w:spacing w:val="11"/>
          <w:w w:val="95"/>
          <w:sz w:val="32"/>
          <w:lang w:val="en-US" w:eastAsia="zh-CN"/>
        </w:rPr>
        <w:t>4.22</w:t>
      </w:r>
      <w:r>
        <w:rPr>
          <w:rFonts w:hint="eastAsia" w:ascii="仿宋_GB2312" w:eastAsia="仿宋_GB2312" w:cs="仿宋_GB2312"/>
          <w:spacing w:val="11"/>
          <w:w w:val="95"/>
          <w:sz w:val="32"/>
        </w:rPr>
        <w:t>万元，</w:t>
      </w:r>
      <w:r>
        <w:rPr>
          <w:rFonts w:hint="eastAsia" w:ascii="仿宋_GB2312" w:eastAsia="仿宋_GB2312" w:cs="仿宋_GB2312"/>
          <w:spacing w:val="-12"/>
          <w:w w:val="95"/>
          <w:sz w:val="32"/>
          <w:lang w:eastAsia="zh-CN"/>
        </w:rPr>
        <w:t>减少</w:t>
      </w:r>
      <w:r>
        <w:rPr>
          <w:rFonts w:hint="eastAsia" w:ascii="仿宋_GB2312" w:eastAsia="仿宋_GB2312" w:cs="仿宋_GB2312"/>
          <w:spacing w:val="-12"/>
          <w:w w:val="95"/>
          <w:sz w:val="32"/>
          <w:lang w:val="en-US" w:eastAsia="zh-CN"/>
        </w:rPr>
        <w:t>9.85</w:t>
      </w:r>
      <w:r>
        <w:rPr>
          <w:rFonts w:hint="eastAsia" w:ascii="仿宋_GB2312" w:eastAsia="仿宋_GB2312" w:cs="仿宋_GB2312"/>
          <w:spacing w:val="-13"/>
          <w:w w:val="95"/>
          <w:sz w:val="32"/>
        </w:rPr>
        <w:t>%</w:t>
      </w:r>
      <w:r>
        <w:rPr>
          <w:rFonts w:hint="eastAsia" w:ascii="仿宋_GB2312" w:eastAsia="仿宋_GB2312" w:cs="仿宋_GB2312"/>
          <w:spacing w:val="11"/>
          <w:w w:val="95"/>
          <w:sz w:val="32"/>
        </w:rPr>
        <w:t>。</w:t>
      </w:r>
      <w:r>
        <w:rPr>
          <w:rFonts w:hint="eastAsia" w:ascii="仿宋_GB2312" w:eastAsia="仿宋_GB2312" w:cs="仿宋_GB2312"/>
          <w:spacing w:val="-13"/>
          <w:w w:val="95"/>
          <w:sz w:val="32"/>
        </w:rPr>
        <w:t>主要原因是</w:t>
      </w:r>
      <w:r>
        <w:rPr>
          <w:rFonts w:hint="eastAsia" w:ascii="仿宋_GB2312" w:eastAsia="仿宋_GB2312" w:cs="仿宋_GB2312"/>
          <w:spacing w:val="-3"/>
          <w:w w:val="95"/>
          <w:sz w:val="32"/>
          <w:lang w:val="en-US"/>
        </w:rPr>
        <w:t>我</w:t>
      </w:r>
      <w:r>
        <w:rPr>
          <w:rFonts w:hint="eastAsia" w:ascii="仿宋_GB2312" w:eastAsia="仿宋_GB2312" w:cs="仿宋_GB2312"/>
          <w:spacing w:val="-3"/>
          <w:w w:val="95"/>
          <w:sz w:val="32"/>
          <w:lang w:val="en-US" w:eastAsia="zh-CN"/>
        </w:rPr>
        <w:t>部门</w:t>
      </w:r>
      <w:r>
        <w:rPr>
          <w:rFonts w:hint="eastAsia" w:ascii="仿宋_GB2312" w:eastAsia="仿宋_GB2312" w:cs="仿宋_GB2312"/>
          <w:spacing w:val="-3"/>
          <w:w w:val="95"/>
          <w:sz w:val="32"/>
          <w:lang w:val="en-US"/>
        </w:rPr>
        <w:t>本年度公务员医疗补助预算数较去年</w:t>
      </w:r>
      <w:r>
        <w:rPr>
          <w:rFonts w:hint="eastAsia" w:ascii="仿宋_GB2312" w:eastAsia="仿宋_GB2312" w:cs="仿宋_GB2312"/>
          <w:spacing w:val="-3"/>
          <w:w w:val="95"/>
          <w:sz w:val="32"/>
          <w:lang w:val="en-US" w:eastAsia="zh-CN"/>
        </w:rPr>
        <w:t>增加</w:t>
      </w:r>
      <w:r>
        <w:rPr>
          <w:rFonts w:hint="eastAsia" w:ascii="仿宋_GB2312" w:eastAsia="仿宋_GB2312" w:cs="仿宋_GB2312"/>
          <w:spacing w:val="-3"/>
          <w:w w:val="95"/>
          <w:sz w:val="32"/>
          <w:lang w:val="en-US"/>
        </w:rPr>
        <w:t>，所以</w:t>
      </w:r>
      <w:r>
        <w:rPr>
          <w:rFonts w:hint="eastAsia" w:ascii="仿宋_GB2312" w:eastAsia="仿宋_GB2312" w:cs="仿宋_GB2312"/>
          <w:spacing w:val="11"/>
          <w:w w:val="95"/>
          <w:sz w:val="32"/>
        </w:rPr>
        <w:t>卫生健康支出（类）</w:t>
      </w:r>
      <w:r>
        <w:rPr>
          <w:rFonts w:hint="eastAsia" w:ascii="仿宋_GB2312" w:eastAsia="仿宋_GB2312" w:cs="仿宋_GB2312"/>
          <w:spacing w:val="11"/>
          <w:w w:val="95"/>
          <w:sz w:val="32"/>
          <w:lang w:val="en-US"/>
        </w:rPr>
        <w:t>减少</w:t>
      </w:r>
      <w:r>
        <w:rPr>
          <w:rFonts w:hint="eastAsia" w:ascii="仿宋_GB2312" w:eastAsia="仿宋_GB2312" w:cs="仿宋_GB2312"/>
          <w:spacing w:val="11"/>
          <w:w w:val="95"/>
          <w:sz w:val="32"/>
        </w:rPr>
        <w:t>。</w:t>
      </w:r>
    </w:p>
    <w:p>
      <w:pPr>
        <w:pStyle w:val="11"/>
        <w:numPr>
          <w:ilvl w:val="0"/>
          <w:numId w:val="1"/>
        </w:numPr>
        <w:tabs>
          <w:tab w:val="left" w:pos="1633"/>
        </w:tabs>
        <w:spacing w:before="213" w:line="365" w:lineRule="auto"/>
        <w:ind w:left="213" w:right="278" w:firstLine="640"/>
        <w:jc w:val="both"/>
        <w:rPr>
          <w:rFonts w:hint="eastAsia" w:ascii="仿宋_GB2312" w:eastAsia="仿宋_GB2312" w:cs="仿宋_GB2312"/>
          <w:sz w:val="32"/>
        </w:rPr>
      </w:pPr>
      <w:r>
        <w:rPr>
          <w:rFonts w:hint="eastAsia" w:ascii="仿宋_GB2312" w:eastAsia="仿宋_GB2312" w:cs="仿宋_GB2312"/>
          <w:spacing w:val="-10"/>
          <w:w w:val="95"/>
          <w:sz w:val="32"/>
        </w:rPr>
        <w:t>住房保障支出（类）</w:t>
      </w:r>
      <w:r>
        <w:rPr>
          <w:rFonts w:hint="eastAsia" w:ascii="仿宋_GB2312" w:eastAsia="仿宋_GB2312" w:cs="仿宋_GB2312"/>
          <w:sz w:val="32"/>
          <w:szCs w:val="32"/>
          <w:lang w:val="en-US" w:eastAsia="zh-CN"/>
        </w:rPr>
        <w:t>21.82</w:t>
      </w:r>
      <w:r>
        <w:rPr>
          <w:rFonts w:hint="eastAsia" w:ascii="仿宋_GB2312" w:eastAsia="仿宋_GB2312" w:cs="仿宋_GB2312"/>
          <w:spacing w:val="-10"/>
          <w:w w:val="95"/>
          <w:sz w:val="32"/>
        </w:rPr>
        <w:t>万元，主要用于</w:t>
      </w:r>
      <w:r>
        <w:rPr>
          <w:rFonts w:hint="eastAsia" w:ascii="仿宋_GB2312" w:eastAsia="仿宋_GB2312" w:cs="仿宋_GB2312"/>
          <w:spacing w:val="-10"/>
          <w:w w:val="95"/>
          <w:sz w:val="32"/>
          <w:lang w:eastAsia="zh-CN"/>
        </w:rPr>
        <w:t>行政</w:t>
      </w:r>
      <w:r>
        <w:rPr>
          <w:rFonts w:hint="eastAsia" w:ascii="仿宋_GB2312" w:eastAsia="仿宋_GB2312" w:cs="仿宋_GB2312"/>
          <w:sz w:val="32"/>
          <w:szCs w:val="32"/>
        </w:rPr>
        <w:t>事业单位人员住房公积金缴费支出</w:t>
      </w:r>
      <w:r>
        <w:rPr>
          <w:rFonts w:hint="eastAsia" w:ascii="仿宋_GB2312" w:eastAsia="仿宋_GB2312" w:cs="仿宋_GB2312"/>
          <w:spacing w:val="-5"/>
          <w:w w:val="95"/>
          <w:sz w:val="32"/>
        </w:rPr>
        <w:t>。与上年相比</w:t>
      </w:r>
      <w:r>
        <w:rPr>
          <w:rFonts w:hint="eastAsia" w:ascii="仿宋_GB2312" w:eastAsia="仿宋_GB2312" w:cs="仿宋_GB2312"/>
          <w:spacing w:val="-5"/>
          <w:w w:val="95"/>
          <w:sz w:val="32"/>
          <w:lang w:eastAsia="zh-CN"/>
        </w:rPr>
        <w:t>减少</w:t>
      </w:r>
      <w:r>
        <w:rPr>
          <w:rFonts w:hint="eastAsia" w:ascii="仿宋_GB2312" w:eastAsia="仿宋_GB2312" w:cs="仿宋_GB2312"/>
          <w:spacing w:val="-5"/>
          <w:w w:val="95"/>
          <w:sz w:val="32"/>
          <w:lang w:val="en-US" w:eastAsia="zh-CN"/>
        </w:rPr>
        <w:t>0.22</w:t>
      </w:r>
      <w:r>
        <w:rPr>
          <w:rFonts w:hint="eastAsia" w:ascii="仿宋_GB2312" w:eastAsia="仿宋_GB2312" w:cs="仿宋_GB2312"/>
          <w:spacing w:val="-4"/>
          <w:w w:val="95"/>
          <w:sz w:val="32"/>
        </w:rPr>
        <w:t>万元，</w:t>
      </w:r>
      <w:r>
        <w:rPr>
          <w:rFonts w:hint="eastAsia" w:ascii="仿宋_GB2312" w:eastAsia="仿宋_GB2312" w:cs="仿宋_GB2312"/>
          <w:spacing w:val="-4"/>
          <w:w w:val="95"/>
          <w:sz w:val="32"/>
          <w:lang w:eastAsia="zh-CN"/>
        </w:rPr>
        <w:t>减少</w:t>
      </w:r>
      <w:r>
        <w:rPr>
          <w:rFonts w:hint="eastAsia" w:ascii="仿宋_GB2312" w:eastAsia="仿宋_GB2312" w:cs="仿宋_GB2312"/>
          <w:spacing w:val="-4"/>
          <w:w w:val="95"/>
          <w:sz w:val="32"/>
          <w:lang w:val="en-US" w:eastAsia="zh-CN"/>
        </w:rPr>
        <w:t>1.00</w:t>
      </w:r>
      <w:r>
        <w:rPr>
          <w:rFonts w:hint="eastAsia" w:ascii="仿宋_GB2312" w:eastAsia="仿宋_GB2312" w:cs="仿宋_GB2312"/>
          <w:spacing w:val="-5"/>
          <w:w w:val="95"/>
          <w:sz w:val="32"/>
        </w:rPr>
        <w:t>%。主要原因是</w:t>
      </w:r>
      <w:r>
        <w:rPr>
          <w:rFonts w:hint="eastAsia" w:ascii="仿宋_GB2312" w:eastAsia="仿宋_GB2312" w:cs="仿宋_GB2312"/>
          <w:spacing w:val="-3"/>
          <w:w w:val="95"/>
          <w:sz w:val="32"/>
          <w:lang w:val="en-US"/>
        </w:rPr>
        <w:t>我</w:t>
      </w:r>
      <w:r>
        <w:rPr>
          <w:rFonts w:hint="eastAsia" w:ascii="仿宋_GB2312" w:eastAsia="仿宋_GB2312" w:cs="仿宋_GB2312"/>
          <w:spacing w:val="-3"/>
          <w:w w:val="95"/>
          <w:sz w:val="32"/>
          <w:lang w:val="en-US" w:eastAsia="zh-CN"/>
        </w:rPr>
        <w:t>部门较上年执行数有所减少</w:t>
      </w:r>
      <w:r>
        <w:rPr>
          <w:rFonts w:hint="eastAsia" w:ascii="仿宋_GB2312" w:eastAsia="仿宋_GB2312" w:cs="仿宋_GB2312"/>
          <w:spacing w:val="-3"/>
          <w:w w:val="95"/>
          <w:sz w:val="32"/>
          <w:lang w:val="en-US"/>
        </w:rPr>
        <w:t>，</w:t>
      </w:r>
      <w:r>
        <w:rPr>
          <w:rFonts w:hint="eastAsia" w:ascii="仿宋_GB2312" w:eastAsia="仿宋_GB2312" w:cs="仿宋_GB2312"/>
          <w:spacing w:val="-3"/>
          <w:w w:val="95"/>
          <w:sz w:val="32"/>
          <w:lang w:val="en-US" w:eastAsia="zh-CN"/>
        </w:rPr>
        <w:t>所以</w:t>
      </w:r>
      <w:r>
        <w:rPr>
          <w:rFonts w:hint="eastAsia" w:ascii="仿宋_GB2312" w:eastAsia="仿宋_GB2312" w:cs="仿宋_GB2312"/>
          <w:sz w:val="32"/>
          <w:szCs w:val="32"/>
        </w:rPr>
        <w:t>住房公积金缴费支出</w:t>
      </w:r>
      <w:r>
        <w:rPr>
          <w:rFonts w:hint="eastAsia" w:ascii="仿宋_GB2312" w:eastAsia="仿宋_GB2312" w:cs="仿宋_GB2312"/>
          <w:spacing w:val="-3"/>
          <w:w w:val="95"/>
          <w:sz w:val="32"/>
          <w:lang w:val="en-US" w:eastAsia="zh-CN"/>
        </w:rPr>
        <w:t>减少</w:t>
      </w:r>
      <w:r>
        <w:rPr>
          <w:rFonts w:hint="eastAsia" w:ascii="仿宋_GB2312" w:eastAsia="仿宋_GB2312" w:cs="仿宋_GB2312"/>
          <w:spacing w:val="11"/>
          <w:w w:val="95"/>
          <w:sz w:val="32"/>
        </w:rPr>
        <w:t>。</w:t>
      </w:r>
    </w:p>
    <w:p>
      <w:pPr>
        <w:pStyle w:val="8"/>
        <w:spacing w:line="407" w:lineRule="exact"/>
        <w:ind w:left="851"/>
        <w:rPr>
          <w:rFonts w:hint="eastAsia" w:ascii="仿宋_GB2312" w:eastAsia="仿宋_GB2312" w:cs="仿宋_GB2312"/>
          <w:b/>
          <w:bCs/>
        </w:rPr>
      </w:pPr>
      <w:r>
        <w:rPr>
          <w:rFonts w:hint="eastAsia" w:ascii="仿宋_GB2312" w:eastAsia="仿宋_GB2312" w:cs="仿宋_GB2312"/>
          <w:b/>
          <w:bCs/>
        </w:rPr>
        <w:t>二、一般公共预算财政拨款收支情况说明</w:t>
      </w:r>
    </w:p>
    <w:p>
      <w:pPr>
        <w:pStyle w:val="8"/>
        <w:spacing w:before="5"/>
        <w:ind w:left="0"/>
        <w:rPr>
          <w:rFonts w:hint="eastAsia" w:ascii="仿宋_GB2312" w:eastAsia="仿宋_GB2312" w:cs="仿宋_GB2312"/>
          <w:sz w:val="26"/>
        </w:rPr>
      </w:pPr>
    </w:p>
    <w:p>
      <w:pPr>
        <w:pStyle w:val="8"/>
        <w:ind w:left="739"/>
        <w:rPr>
          <w:rFonts w:hint="eastAsia" w:ascii="楷体" w:eastAsia="楷体" w:cs="仿宋_GB2312"/>
        </w:rPr>
      </w:pPr>
      <w:r>
        <w:rPr>
          <w:rFonts w:hint="eastAsia" w:ascii="楷体" w:eastAsia="楷体" w:cs="仿宋_GB2312"/>
        </w:rPr>
        <w:t>（一）财政拨款规模情况</w:t>
      </w:r>
    </w:p>
    <w:p>
      <w:pPr>
        <w:pStyle w:val="8"/>
        <w:spacing w:before="152" w:line="326" w:lineRule="auto"/>
        <w:ind w:left="100" w:right="247" w:firstLine="638"/>
        <w:jc w:val="both"/>
        <w:rPr>
          <w:rFonts w:hint="eastAsia" w:ascii="仿宋_GB2312" w:eastAsia="仿宋_GB2312" w:cs="仿宋_GB2312"/>
        </w:rPr>
      </w:pPr>
      <w:r>
        <w:rPr>
          <w:rFonts w:hint="eastAsia" w:ascii="仿宋_GB2312" w:eastAsia="仿宋_GB2312" w:cs="仿宋_GB2312"/>
          <w:spacing w:val="17"/>
          <w:lang w:val="en-US"/>
        </w:rPr>
        <w:t>财政拨款收支预算</w:t>
      </w:r>
      <w:r>
        <w:rPr>
          <w:rFonts w:hint="eastAsia" w:ascii="仿宋_GB2312" w:eastAsia="仿宋_GB2312" w:cs="仿宋_GB2312"/>
          <w:lang w:val="en-US" w:eastAsia="zh-CN"/>
        </w:rPr>
        <w:t>434.18</w:t>
      </w:r>
      <w:r>
        <w:rPr>
          <w:rFonts w:hint="eastAsia" w:ascii="仿宋_GB2312" w:eastAsia="仿宋_GB2312" w:cs="仿宋_GB2312"/>
          <w:spacing w:val="17"/>
          <w:lang w:val="en-US"/>
        </w:rPr>
        <w:t>万元，包括：一般公共预算财政拨款</w:t>
      </w:r>
      <w:r>
        <w:rPr>
          <w:rFonts w:hint="eastAsia" w:ascii="仿宋_GB2312" w:eastAsia="仿宋_GB2312" w:cs="仿宋_GB2312"/>
          <w:lang w:val="en-US" w:eastAsia="zh-CN"/>
        </w:rPr>
        <w:t>434.18</w:t>
      </w:r>
      <w:r>
        <w:rPr>
          <w:rFonts w:hint="eastAsia" w:ascii="仿宋_GB2312" w:eastAsia="仿宋_GB2312" w:cs="仿宋_GB2312"/>
          <w:spacing w:val="17"/>
          <w:lang w:val="en-US"/>
        </w:rPr>
        <w:t>万元，政府性基金预算财政拨款0万元，上年结转</w:t>
      </w:r>
      <w:r>
        <w:rPr>
          <w:rFonts w:hint="eastAsia" w:ascii="仿宋_GB2312" w:eastAsia="仿宋_GB2312" w:cs="仿宋_GB2312"/>
          <w:spacing w:val="17"/>
          <w:lang w:val="en-US" w:eastAsia="zh-CN"/>
        </w:rPr>
        <w:t>0</w:t>
      </w:r>
      <w:r>
        <w:rPr>
          <w:rFonts w:hint="eastAsia" w:ascii="仿宋_GB2312" w:eastAsia="仿宋_GB2312" w:cs="仿宋_GB2312"/>
          <w:spacing w:val="17"/>
          <w:lang w:val="en-US"/>
        </w:rPr>
        <w:t>万元。</w:t>
      </w:r>
    </w:p>
    <w:p>
      <w:pPr>
        <w:pStyle w:val="8"/>
        <w:spacing w:before="7"/>
        <w:ind w:left="739"/>
        <w:rPr>
          <w:rFonts w:hint="eastAsia" w:ascii="楷体" w:eastAsia="楷体" w:cs="仿宋_GB2312"/>
        </w:rPr>
      </w:pPr>
      <w:r>
        <w:rPr>
          <w:rFonts w:hint="eastAsia" w:ascii="楷体" w:eastAsia="楷体" w:cs="仿宋_GB2312"/>
        </w:rPr>
        <w:t>（二）一般公共预算财政拨款具体使用安排情况</w:t>
      </w:r>
    </w:p>
    <w:p>
      <w:pPr>
        <w:pStyle w:val="8"/>
        <w:spacing w:before="149" w:line="329" w:lineRule="auto"/>
        <w:ind w:left="100" w:right="396" w:firstLine="638"/>
        <w:jc w:val="both"/>
        <w:rPr>
          <w:rFonts w:hint="eastAsia" w:ascii="仿宋_GB2312" w:eastAsia="仿宋_GB2312" w:cs="仿宋_GB2312"/>
        </w:rPr>
      </w:pPr>
      <w:r>
        <w:rPr>
          <w:rFonts w:hint="eastAsia" w:ascii="仿宋_GB2312" w:eastAsia="仿宋_GB2312" w:cs="仿宋_GB2312"/>
          <w:b/>
          <w:w w:val="95"/>
        </w:rPr>
        <w:t>1.一般公共服务类</w:t>
      </w:r>
      <w:r>
        <w:rPr>
          <w:rFonts w:hint="eastAsia" w:ascii="仿宋_GB2312" w:eastAsia="仿宋_GB2312" w:cs="仿宋_GB2312"/>
          <w:b/>
          <w:w w:val="95"/>
          <w:lang w:val="en-US"/>
        </w:rPr>
        <w:t xml:space="preserve"> </w:t>
      </w:r>
      <w:r>
        <w:rPr>
          <w:rFonts w:hint="eastAsia" w:ascii="仿宋_GB2312" w:eastAsia="仿宋_GB2312" w:cs="仿宋_GB2312"/>
          <w:spacing w:val="-3"/>
          <w:w w:val="95"/>
          <w:lang w:val="en-US" w:eastAsia="zh-CN"/>
        </w:rPr>
        <w:t>331.98</w:t>
      </w:r>
      <w:r>
        <w:rPr>
          <w:rFonts w:hint="eastAsia" w:ascii="仿宋_GB2312" w:eastAsia="仿宋_GB2312" w:cs="仿宋_GB2312"/>
          <w:w w:val="95"/>
        </w:rPr>
        <w:t>万元，比上年预算数增加</w:t>
      </w:r>
      <w:r>
        <w:rPr>
          <w:rFonts w:hint="eastAsia" w:ascii="仿宋_GB2312" w:eastAsia="仿宋_GB2312" w:cs="仿宋_GB2312"/>
          <w:lang w:val="en-US" w:eastAsia="zh-CN"/>
        </w:rPr>
        <w:t>13.41</w:t>
      </w:r>
      <w:r>
        <w:rPr>
          <w:rFonts w:hint="eastAsia" w:ascii="仿宋_GB2312" w:eastAsia="仿宋_GB2312" w:cs="仿宋_GB2312"/>
          <w:w w:val="95"/>
        </w:rPr>
        <w:t>万元，</w:t>
      </w:r>
      <w:r>
        <w:rPr>
          <w:rFonts w:hint="eastAsia" w:ascii="仿宋_GB2312" w:eastAsia="仿宋_GB2312" w:cs="仿宋_GB2312"/>
          <w:spacing w:val="-3"/>
          <w:w w:val="95"/>
        </w:rPr>
        <w:t>增长</w:t>
      </w:r>
      <w:r>
        <w:rPr>
          <w:rFonts w:hint="eastAsia" w:ascii="仿宋_GB2312" w:eastAsia="仿宋_GB2312" w:cs="仿宋_GB2312"/>
          <w:spacing w:val="-3"/>
          <w:w w:val="95"/>
          <w:lang w:val="en-US" w:eastAsia="zh-CN"/>
        </w:rPr>
        <w:t>4.21</w:t>
      </w:r>
      <w:r>
        <w:rPr>
          <w:rFonts w:hint="eastAsia" w:ascii="仿宋_GB2312" w:eastAsia="仿宋_GB2312" w:cs="仿宋_GB2312"/>
          <w:spacing w:val="-3"/>
          <w:w w:val="95"/>
        </w:rPr>
        <w:t>%。主要用于</w:t>
      </w:r>
      <w:r>
        <w:rPr>
          <w:rFonts w:hint="eastAsia" w:ascii="仿宋_GB2312" w:eastAsia="仿宋_GB2312" w:cs="仿宋_GB2312"/>
          <w:spacing w:val="-3"/>
          <w:w w:val="95"/>
          <w:lang w:eastAsia="zh-CN"/>
        </w:rPr>
        <w:t>行政</w:t>
      </w:r>
      <w:r>
        <w:rPr>
          <w:rFonts w:hint="eastAsia" w:ascii="仿宋_GB2312" w:eastAsia="仿宋_GB2312" w:cs="仿宋_GB2312"/>
          <w:spacing w:val="-3"/>
          <w:w w:val="95"/>
        </w:rPr>
        <w:t>事业单</w:t>
      </w:r>
      <w:r>
        <w:rPr>
          <w:rFonts w:hint="eastAsia" w:ascii="仿宋_GB2312" w:eastAsia="仿宋_GB2312" w:cs="仿宋_GB2312"/>
          <w:spacing w:val="-3"/>
          <w:w w:val="95"/>
          <w:lang w:val="en-US"/>
        </w:rPr>
        <w:t>位的在编人员工资、聘用人员工资和社保费及日常公用经费支出</w:t>
      </w:r>
      <w:r>
        <w:rPr>
          <w:rFonts w:hint="eastAsia" w:ascii="仿宋_GB2312" w:eastAsia="仿宋_GB2312" w:cs="仿宋_GB2312"/>
          <w:spacing w:val="-3"/>
          <w:w w:val="95"/>
        </w:rPr>
        <w:t>。</w:t>
      </w:r>
    </w:p>
    <w:p>
      <w:pPr>
        <w:pStyle w:val="8"/>
        <w:spacing w:line="329" w:lineRule="auto"/>
        <w:ind w:left="100" w:right="236" w:firstLine="638"/>
        <w:jc w:val="both"/>
        <w:rPr>
          <w:rFonts w:hint="eastAsia" w:ascii="仿宋_GB2312" w:eastAsia="仿宋_GB2312" w:cs="仿宋_GB2312"/>
        </w:rPr>
      </w:pPr>
      <w:r>
        <w:rPr>
          <w:rFonts w:hint="eastAsia" w:ascii="仿宋_GB2312" w:eastAsia="仿宋_GB2312" w:cs="仿宋_GB2312"/>
          <w:b/>
          <w:w w:val="95"/>
        </w:rPr>
        <w:t>2.社会保障和就业类</w:t>
      </w:r>
      <w:r>
        <w:rPr>
          <w:rFonts w:hint="eastAsia" w:ascii="仿宋_GB2312" w:eastAsia="仿宋_GB2312" w:cs="仿宋_GB2312"/>
          <w:b/>
          <w:w w:val="95"/>
          <w:lang w:val="en-US"/>
        </w:rPr>
        <w:t xml:space="preserve"> </w:t>
      </w:r>
      <w:r>
        <w:rPr>
          <w:rFonts w:hint="eastAsia" w:ascii="仿宋_GB2312" w:eastAsia="仿宋_GB2312" w:cs="仿宋_GB2312"/>
          <w:lang w:val="en-US" w:eastAsia="zh-CN"/>
        </w:rPr>
        <w:t>41.75</w:t>
      </w:r>
      <w:r>
        <w:rPr>
          <w:rFonts w:hint="eastAsia" w:ascii="仿宋_GB2312" w:eastAsia="仿宋_GB2312" w:cs="仿宋_GB2312"/>
          <w:w w:val="95"/>
        </w:rPr>
        <w:t>万元，比上年预算数增加</w:t>
      </w:r>
      <w:r>
        <w:rPr>
          <w:rFonts w:hint="eastAsia" w:ascii="仿宋_GB2312" w:eastAsia="仿宋_GB2312" w:cs="仿宋_GB2312"/>
          <w:lang w:val="en-US" w:eastAsia="zh-CN"/>
        </w:rPr>
        <w:t>0.75</w:t>
      </w:r>
      <w:r>
        <w:rPr>
          <w:rFonts w:hint="eastAsia" w:ascii="仿宋_GB2312" w:eastAsia="仿宋_GB2312" w:cs="仿宋_GB2312"/>
        </w:rPr>
        <w:t>万元，</w:t>
      </w:r>
      <w:r>
        <w:rPr>
          <w:rFonts w:hint="eastAsia" w:ascii="仿宋_GB2312" w:eastAsia="仿宋_GB2312" w:cs="仿宋_GB2312"/>
          <w:spacing w:val="-12"/>
          <w:w w:val="95"/>
        </w:rPr>
        <w:t>增长</w:t>
      </w:r>
      <w:r>
        <w:rPr>
          <w:rFonts w:hint="eastAsia" w:ascii="仿宋_GB2312" w:eastAsia="仿宋_GB2312" w:cs="仿宋_GB2312"/>
          <w:spacing w:val="-13"/>
          <w:w w:val="95"/>
          <w:lang w:val="en-US" w:eastAsia="zh-CN"/>
        </w:rPr>
        <w:t>1.83</w:t>
      </w:r>
      <w:r>
        <w:rPr>
          <w:rFonts w:hint="eastAsia" w:ascii="仿宋_GB2312" w:eastAsia="仿宋_GB2312" w:cs="仿宋_GB2312"/>
          <w:spacing w:val="-13"/>
          <w:w w:val="95"/>
        </w:rPr>
        <w:t>%</w:t>
      </w:r>
      <w:r>
        <w:rPr>
          <w:rFonts w:hint="eastAsia" w:ascii="仿宋_GB2312" w:eastAsia="仿宋_GB2312" w:cs="仿宋_GB2312"/>
        </w:rPr>
        <w:t>。</w:t>
      </w:r>
      <w:r>
        <w:rPr>
          <w:rFonts w:hint="eastAsia" w:ascii="仿宋_GB2312" w:eastAsia="仿宋_GB2312" w:cs="仿宋_GB2312"/>
          <w:spacing w:val="-3"/>
          <w:w w:val="95"/>
        </w:rPr>
        <w:t>主要用于</w:t>
      </w:r>
      <w:r>
        <w:rPr>
          <w:rFonts w:hint="eastAsia" w:ascii="仿宋_GB2312" w:eastAsia="仿宋_GB2312" w:cs="仿宋_GB2312"/>
          <w:spacing w:val="-12"/>
          <w:w w:val="95"/>
        </w:rPr>
        <w:t>退休人员取暖补贴及妇女卫生费的支出、</w:t>
      </w:r>
      <w:r>
        <w:rPr>
          <w:rFonts w:hint="eastAsia" w:ascii="仿宋_GB2312" w:eastAsia="仿宋_GB2312" w:cs="仿宋_GB2312"/>
          <w:spacing w:val="-12"/>
          <w:w w:val="95"/>
          <w:lang w:eastAsia="zh-CN"/>
        </w:rPr>
        <w:t>行政</w:t>
      </w:r>
      <w:r>
        <w:rPr>
          <w:rFonts w:hint="eastAsia" w:ascii="仿宋_GB2312" w:eastAsia="仿宋_GB2312" w:cs="仿宋_GB2312"/>
          <w:spacing w:val="11"/>
          <w:w w:val="95"/>
        </w:rPr>
        <w:t>事业单位基本养老保险及职业年金缴费支出。</w:t>
      </w:r>
    </w:p>
    <w:p>
      <w:pPr>
        <w:pStyle w:val="8"/>
        <w:spacing w:line="326" w:lineRule="auto"/>
        <w:ind w:left="100" w:right="398" w:firstLine="638"/>
        <w:rPr>
          <w:rFonts w:hint="eastAsia" w:ascii="仿宋_GB2312" w:eastAsia="仿宋_GB2312" w:cs="仿宋_GB2312"/>
        </w:rPr>
      </w:pPr>
      <w:r>
        <w:rPr>
          <w:rFonts w:hint="eastAsia" w:ascii="仿宋_GB2312" w:eastAsia="仿宋_GB2312" w:cs="仿宋_GB2312"/>
          <w:b/>
          <w:w w:val="95"/>
        </w:rPr>
        <w:t>3.卫生健康支出</w:t>
      </w:r>
      <w:r>
        <w:rPr>
          <w:rFonts w:hint="eastAsia" w:ascii="仿宋_GB2312" w:eastAsia="仿宋_GB2312" w:cs="仿宋_GB2312"/>
          <w:b/>
          <w:w w:val="95"/>
          <w:lang w:val="en-US"/>
        </w:rPr>
        <w:t xml:space="preserve"> </w:t>
      </w:r>
      <w:r>
        <w:rPr>
          <w:rFonts w:hint="eastAsia" w:ascii="仿宋_GB2312" w:eastAsia="仿宋_GB2312" w:cs="仿宋_GB2312"/>
          <w:spacing w:val="11"/>
          <w:w w:val="95"/>
          <w:lang w:val="en-US" w:eastAsia="zh-CN"/>
        </w:rPr>
        <w:t>38.64</w:t>
      </w:r>
      <w:r>
        <w:rPr>
          <w:rFonts w:hint="eastAsia" w:ascii="仿宋_GB2312" w:eastAsia="仿宋_GB2312" w:cs="仿宋_GB2312"/>
          <w:w w:val="95"/>
        </w:rPr>
        <w:t>万元，比上年预算</w:t>
      </w:r>
      <w:r>
        <w:rPr>
          <w:rFonts w:hint="eastAsia" w:ascii="仿宋_GB2312" w:eastAsia="仿宋_GB2312" w:cs="仿宋_GB2312"/>
          <w:w w:val="95"/>
          <w:lang w:eastAsia="zh-CN"/>
        </w:rPr>
        <w:t>减少</w:t>
      </w:r>
      <w:r>
        <w:rPr>
          <w:rFonts w:hint="eastAsia" w:ascii="仿宋_GB2312" w:eastAsia="仿宋_GB2312" w:cs="仿宋_GB2312"/>
          <w:w w:val="95"/>
          <w:lang w:val="en-US" w:eastAsia="zh-CN"/>
        </w:rPr>
        <w:t>4.22</w:t>
      </w:r>
      <w:r>
        <w:rPr>
          <w:rFonts w:hint="eastAsia" w:ascii="仿宋_GB2312" w:eastAsia="仿宋_GB2312" w:cs="仿宋_GB2312"/>
          <w:spacing w:val="11"/>
          <w:w w:val="95"/>
        </w:rPr>
        <w:t>万元，</w:t>
      </w:r>
      <w:r>
        <w:rPr>
          <w:rFonts w:hint="eastAsia" w:ascii="仿宋_GB2312" w:eastAsia="仿宋_GB2312" w:cs="仿宋_GB2312"/>
          <w:spacing w:val="-12"/>
          <w:w w:val="95"/>
          <w:lang w:eastAsia="zh-CN"/>
        </w:rPr>
        <w:t>减少</w:t>
      </w:r>
      <w:r>
        <w:rPr>
          <w:rFonts w:hint="eastAsia" w:ascii="仿宋_GB2312" w:eastAsia="仿宋_GB2312" w:cs="仿宋_GB2312"/>
          <w:spacing w:val="-12"/>
          <w:w w:val="95"/>
          <w:lang w:val="en-US" w:eastAsia="zh-CN"/>
        </w:rPr>
        <w:t>9.82</w:t>
      </w:r>
      <w:r>
        <w:rPr>
          <w:rFonts w:hint="eastAsia" w:ascii="仿宋_GB2312" w:eastAsia="仿宋_GB2312" w:cs="仿宋_GB2312"/>
          <w:spacing w:val="-13"/>
          <w:w w:val="95"/>
        </w:rPr>
        <w:t>%</w:t>
      </w:r>
      <w:r>
        <w:rPr>
          <w:rFonts w:hint="eastAsia" w:ascii="仿宋_GB2312" w:eastAsia="仿宋_GB2312" w:cs="仿宋_GB2312"/>
          <w:spacing w:val="11"/>
          <w:w w:val="95"/>
        </w:rPr>
        <w:t>。主要用于</w:t>
      </w:r>
      <w:r>
        <w:rPr>
          <w:rFonts w:hint="eastAsia" w:ascii="仿宋_GB2312" w:eastAsia="仿宋_GB2312" w:cs="仿宋_GB2312"/>
          <w:spacing w:val="11"/>
          <w:w w:val="95"/>
          <w:lang w:eastAsia="zh-CN"/>
        </w:rPr>
        <w:t>行政</w:t>
      </w:r>
      <w:r>
        <w:rPr>
          <w:rFonts w:hint="eastAsia" w:ascii="仿宋_GB2312" w:eastAsia="仿宋_GB2312" w:cs="仿宋_GB2312"/>
          <w:spacing w:val="11"/>
          <w:w w:val="95"/>
        </w:rPr>
        <w:t>事业单位基本医疗保险缴费支出。</w:t>
      </w:r>
    </w:p>
    <w:p>
      <w:pPr>
        <w:spacing w:line="326" w:lineRule="auto"/>
        <w:ind w:left="100" w:right="391" w:firstLine="638"/>
        <w:rPr>
          <w:rFonts w:hint="eastAsia" w:ascii="仿宋_GB2312" w:eastAsia="仿宋_GB2312" w:cs="仿宋_GB2312"/>
          <w:sz w:val="32"/>
        </w:rPr>
      </w:pPr>
      <w:r>
        <w:rPr>
          <w:rFonts w:hint="eastAsia" w:ascii="仿宋_GB2312" w:eastAsia="仿宋_GB2312" w:cs="仿宋_GB2312"/>
          <w:b/>
          <w:w w:val="95"/>
          <w:sz w:val="32"/>
        </w:rPr>
        <w:t>4.住房保障支出</w:t>
      </w:r>
      <w:r>
        <w:rPr>
          <w:rFonts w:hint="eastAsia" w:ascii="仿宋_GB2312" w:eastAsia="仿宋_GB2312" w:cs="仿宋_GB2312"/>
          <w:b/>
          <w:w w:val="95"/>
          <w:sz w:val="32"/>
          <w:lang w:val="en-US"/>
        </w:rPr>
        <w:t xml:space="preserve"> </w:t>
      </w:r>
      <w:r>
        <w:rPr>
          <w:rFonts w:hint="eastAsia" w:ascii="仿宋_GB2312" w:eastAsia="仿宋_GB2312" w:cs="仿宋_GB2312"/>
          <w:sz w:val="32"/>
          <w:szCs w:val="32"/>
          <w:lang w:val="en-US" w:eastAsia="zh-CN"/>
        </w:rPr>
        <w:t>21.82</w:t>
      </w:r>
      <w:r>
        <w:rPr>
          <w:rFonts w:hint="eastAsia" w:ascii="仿宋_GB2312" w:eastAsia="仿宋_GB2312" w:cs="仿宋_GB2312"/>
          <w:w w:val="95"/>
          <w:sz w:val="32"/>
          <w:szCs w:val="32"/>
        </w:rPr>
        <w:t>万元</w:t>
      </w:r>
      <w:r>
        <w:rPr>
          <w:rFonts w:hint="eastAsia" w:ascii="仿宋_GB2312" w:eastAsia="仿宋_GB2312" w:cs="仿宋_GB2312"/>
          <w:w w:val="95"/>
          <w:sz w:val="32"/>
        </w:rPr>
        <w:t>，比上年预算数</w:t>
      </w:r>
      <w:r>
        <w:rPr>
          <w:rFonts w:hint="eastAsia" w:ascii="仿宋_GB2312" w:eastAsia="仿宋_GB2312" w:cs="仿宋_GB2312"/>
          <w:spacing w:val="-5"/>
          <w:w w:val="95"/>
          <w:sz w:val="32"/>
          <w:lang w:eastAsia="zh-CN"/>
        </w:rPr>
        <w:t>减少</w:t>
      </w:r>
      <w:r>
        <w:rPr>
          <w:rFonts w:hint="eastAsia" w:ascii="仿宋_GB2312" w:eastAsia="仿宋_GB2312" w:cs="仿宋_GB2312"/>
          <w:spacing w:val="-5"/>
          <w:w w:val="95"/>
          <w:sz w:val="32"/>
          <w:lang w:val="en-US" w:eastAsia="zh-CN"/>
        </w:rPr>
        <w:t>0.22</w:t>
      </w:r>
      <w:r>
        <w:rPr>
          <w:rFonts w:hint="eastAsia" w:ascii="仿宋_GB2312" w:eastAsia="仿宋_GB2312" w:cs="仿宋_GB2312"/>
          <w:spacing w:val="-4"/>
          <w:w w:val="95"/>
          <w:sz w:val="32"/>
        </w:rPr>
        <w:t>万元，</w:t>
      </w:r>
      <w:r>
        <w:rPr>
          <w:rFonts w:hint="eastAsia" w:ascii="仿宋_GB2312" w:eastAsia="仿宋_GB2312" w:cs="仿宋_GB2312"/>
          <w:spacing w:val="-4"/>
          <w:w w:val="95"/>
          <w:sz w:val="32"/>
          <w:lang w:eastAsia="zh-CN"/>
        </w:rPr>
        <w:t>减少</w:t>
      </w:r>
      <w:r>
        <w:rPr>
          <w:rFonts w:hint="eastAsia" w:ascii="仿宋_GB2312" w:eastAsia="仿宋_GB2312" w:cs="仿宋_GB2312"/>
          <w:spacing w:val="-4"/>
          <w:w w:val="95"/>
          <w:sz w:val="32"/>
          <w:lang w:val="en-US" w:eastAsia="zh-CN"/>
        </w:rPr>
        <w:t>1.00</w:t>
      </w:r>
      <w:r>
        <w:rPr>
          <w:rFonts w:hint="eastAsia" w:ascii="仿宋_GB2312" w:eastAsia="仿宋_GB2312" w:cs="仿宋_GB2312"/>
          <w:spacing w:val="-5"/>
          <w:w w:val="95"/>
          <w:sz w:val="32"/>
        </w:rPr>
        <w:t>%。</w:t>
      </w:r>
      <w:r>
        <w:rPr>
          <w:rFonts w:hint="eastAsia" w:ascii="仿宋_GB2312" w:eastAsia="仿宋_GB2312" w:cs="仿宋_GB2312"/>
          <w:sz w:val="32"/>
        </w:rPr>
        <w:t>主要用于</w:t>
      </w:r>
      <w:r>
        <w:rPr>
          <w:rFonts w:hint="eastAsia" w:ascii="仿宋_GB2312" w:eastAsia="仿宋_GB2312" w:cs="仿宋_GB2312"/>
          <w:spacing w:val="-10"/>
          <w:w w:val="95"/>
          <w:sz w:val="32"/>
          <w:lang w:eastAsia="zh-CN"/>
        </w:rPr>
        <w:t>行政</w:t>
      </w:r>
      <w:r>
        <w:rPr>
          <w:rFonts w:hint="eastAsia" w:ascii="仿宋_GB2312" w:eastAsia="仿宋_GB2312" w:cs="仿宋_GB2312"/>
          <w:sz w:val="32"/>
          <w:szCs w:val="32"/>
        </w:rPr>
        <w:t>事业单位人员住房公积金缴费支出</w:t>
      </w:r>
      <w:r>
        <w:rPr>
          <w:rFonts w:hint="eastAsia" w:ascii="仿宋_GB2312" w:eastAsia="仿宋_GB2312" w:cs="仿宋_GB2312"/>
          <w:spacing w:val="-5"/>
          <w:w w:val="95"/>
          <w:sz w:val="32"/>
        </w:rPr>
        <w:t>。</w:t>
      </w:r>
    </w:p>
    <w:p>
      <w:pPr>
        <w:pStyle w:val="8"/>
        <w:spacing w:before="23"/>
        <w:ind w:left="851"/>
        <w:rPr>
          <w:rFonts w:hint="eastAsia" w:ascii="仿宋_GB2312" w:eastAsia="仿宋_GB2312" w:cs="仿宋_GB2312"/>
          <w:b/>
          <w:bCs/>
        </w:rPr>
      </w:pPr>
      <w:r>
        <w:rPr>
          <w:rFonts w:hint="eastAsia" w:ascii="仿宋_GB2312" w:eastAsia="仿宋_GB2312" w:cs="仿宋_GB2312"/>
          <w:b/>
          <w:bCs/>
        </w:rPr>
        <w:t>三、财政拨款收支预算总体情况说明</w:t>
      </w:r>
    </w:p>
    <w:p>
      <w:pPr>
        <w:pStyle w:val="8"/>
        <w:spacing w:before="212" w:line="365" w:lineRule="auto"/>
        <w:ind w:right="139" w:firstLine="640"/>
        <w:jc w:val="both"/>
        <w:rPr>
          <w:rFonts w:hint="eastAsia" w:ascii="仿宋_GB2312" w:eastAsia="仿宋_GB2312" w:cs="仿宋_GB2312"/>
          <w:spacing w:val="-7"/>
          <w:w w:val="95"/>
        </w:rPr>
      </w:pPr>
      <w:r>
        <w:rPr>
          <w:rFonts w:hint="eastAsia" w:ascii="仿宋_GB2312" w:eastAsia="仿宋_GB2312" w:cs="仿宋_GB2312"/>
          <w:spacing w:val="-7"/>
          <w:w w:val="95"/>
          <w:lang w:val="en-US"/>
        </w:rPr>
        <w:t>乌海市</w:t>
      </w:r>
      <w:r>
        <w:rPr>
          <w:rFonts w:hint="eastAsia" w:ascii="仿宋_GB2312" w:eastAsia="仿宋_GB2312" w:cs="仿宋_GB2312"/>
          <w:spacing w:val="-7"/>
          <w:w w:val="95"/>
          <w:lang w:val="en-US" w:eastAsia="zh-CN"/>
        </w:rPr>
        <w:t>市委编办</w:t>
      </w:r>
      <w:r>
        <w:rPr>
          <w:rFonts w:hint="eastAsia" w:ascii="仿宋_GB2312" w:eastAsia="仿宋_GB2312" w:cs="仿宋_GB2312"/>
          <w:spacing w:val="-7"/>
          <w:w w:val="95"/>
        </w:rPr>
        <w:t>202</w:t>
      </w:r>
      <w:r>
        <w:rPr>
          <w:rFonts w:hint="eastAsia" w:ascii="仿宋_GB2312" w:eastAsia="仿宋_GB2312" w:cs="仿宋_GB2312"/>
          <w:spacing w:val="-7"/>
          <w:w w:val="95"/>
          <w:lang w:val="en-US" w:eastAsia="zh-CN"/>
        </w:rPr>
        <w:t>2</w:t>
      </w:r>
      <w:r>
        <w:rPr>
          <w:rFonts w:hint="eastAsia" w:ascii="仿宋_GB2312" w:eastAsia="仿宋_GB2312" w:cs="仿宋_GB2312"/>
          <w:spacing w:val="-7"/>
          <w:w w:val="95"/>
        </w:rPr>
        <w:t>年度财政拨款收、支总预算</w:t>
      </w:r>
      <w:r>
        <w:rPr>
          <w:rFonts w:hint="eastAsia" w:ascii="仿宋_GB2312" w:eastAsia="仿宋_GB2312" w:cs="仿宋_GB2312"/>
          <w:lang w:val="en-US" w:eastAsia="zh-CN"/>
        </w:rPr>
        <w:t>434.18</w:t>
      </w:r>
      <w:r>
        <w:rPr>
          <w:rFonts w:hint="eastAsia" w:ascii="仿宋_GB2312" w:eastAsia="仿宋_GB2312" w:cs="仿宋_GB2312"/>
          <w:spacing w:val="-7"/>
          <w:w w:val="95"/>
        </w:rPr>
        <w:t>万元。与上年相比，财政拨款收、支总计各增加</w:t>
      </w:r>
      <w:r>
        <w:rPr>
          <w:rFonts w:hint="eastAsia" w:ascii="仿宋_GB2312" w:eastAsia="仿宋_GB2312" w:cs="仿宋_GB2312"/>
          <w:spacing w:val="4"/>
          <w:lang w:val="en-US" w:eastAsia="zh-CN"/>
        </w:rPr>
        <w:t>9.71</w:t>
      </w:r>
      <w:r>
        <w:rPr>
          <w:rFonts w:hint="eastAsia" w:ascii="仿宋_GB2312" w:eastAsia="仿宋_GB2312" w:cs="仿宋_GB2312"/>
          <w:spacing w:val="-3"/>
        </w:rPr>
        <w:t>万元，增长</w:t>
      </w:r>
      <w:r>
        <w:rPr>
          <w:rFonts w:hint="eastAsia" w:ascii="仿宋_GB2312" w:eastAsia="仿宋_GB2312" w:cs="仿宋_GB2312"/>
          <w:lang w:val="en-US" w:eastAsia="zh-CN"/>
        </w:rPr>
        <w:t>2.29</w:t>
      </w:r>
      <w:r>
        <w:rPr>
          <w:rFonts w:hint="eastAsia" w:ascii="仿宋_GB2312" w:eastAsia="仿宋_GB2312" w:cs="仿宋_GB2312"/>
        </w:rPr>
        <w:t>%</w:t>
      </w:r>
      <w:r>
        <w:rPr>
          <w:rFonts w:hint="eastAsia" w:ascii="仿宋_GB2312" w:eastAsia="仿宋_GB2312" w:cs="仿宋_GB2312"/>
          <w:spacing w:val="-7"/>
          <w:w w:val="95"/>
        </w:rPr>
        <w:t>。主要原因：一是一般公共服务支出增加</w:t>
      </w:r>
      <w:r>
        <w:rPr>
          <w:rFonts w:hint="eastAsia" w:ascii="仿宋_GB2312" w:eastAsia="仿宋_GB2312" w:cs="仿宋_GB2312"/>
          <w:lang w:val="en-US" w:eastAsia="zh-CN"/>
        </w:rPr>
        <w:t>13.41</w:t>
      </w:r>
      <w:r>
        <w:rPr>
          <w:rFonts w:hint="eastAsia" w:ascii="仿宋_GB2312" w:eastAsia="仿宋_GB2312" w:cs="仿宋_GB2312"/>
          <w:spacing w:val="-7"/>
          <w:w w:val="95"/>
        </w:rPr>
        <w:t>万元，主要是我</w:t>
      </w:r>
      <w:r>
        <w:rPr>
          <w:rFonts w:hint="eastAsia" w:ascii="仿宋_GB2312" w:eastAsia="仿宋_GB2312" w:cs="仿宋_GB2312"/>
          <w:spacing w:val="-7"/>
          <w:w w:val="95"/>
          <w:lang w:eastAsia="zh-CN"/>
        </w:rPr>
        <w:t>部门</w:t>
      </w:r>
      <w:r>
        <w:rPr>
          <w:rFonts w:hint="eastAsia" w:ascii="仿宋_GB2312" w:eastAsia="仿宋_GB2312" w:cs="仿宋_GB2312"/>
          <w:spacing w:val="-7"/>
          <w:w w:val="95"/>
          <w:lang w:val="en-US"/>
        </w:rPr>
        <w:t>人员工资调标等</w:t>
      </w:r>
      <w:r>
        <w:rPr>
          <w:rFonts w:hint="eastAsia" w:ascii="仿宋_GB2312" w:eastAsia="仿宋_GB2312" w:cs="仿宋_GB2312"/>
          <w:spacing w:val="-7"/>
          <w:w w:val="95"/>
        </w:rPr>
        <w:t>，完成日常工作所需的人员经费及公用经费支出增加；二是社会保障和就业支出增加</w:t>
      </w:r>
      <w:r>
        <w:rPr>
          <w:rFonts w:hint="eastAsia" w:ascii="仿宋_GB2312" w:eastAsia="仿宋_GB2312" w:cs="仿宋_GB2312"/>
          <w:lang w:val="en-US" w:eastAsia="zh-CN"/>
        </w:rPr>
        <w:t>0.75</w:t>
      </w:r>
      <w:r>
        <w:rPr>
          <w:rFonts w:hint="eastAsia" w:ascii="仿宋_GB2312" w:eastAsia="仿宋_GB2312" w:cs="仿宋_GB2312"/>
          <w:spacing w:val="-7"/>
          <w:w w:val="95"/>
        </w:rPr>
        <w:t>万元，主要是</w:t>
      </w:r>
      <w:r>
        <w:rPr>
          <w:rFonts w:hint="eastAsia" w:ascii="仿宋_GB2312" w:eastAsia="仿宋_GB2312" w:cs="仿宋_GB2312"/>
          <w:spacing w:val="-7"/>
          <w:w w:val="95"/>
          <w:lang w:val="en-US"/>
        </w:rPr>
        <w:t>编制预算时</w:t>
      </w:r>
      <w:r>
        <w:rPr>
          <w:rFonts w:hint="eastAsia" w:ascii="仿宋_GB2312" w:eastAsia="仿宋_GB2312" w:cs="仿宋_GB2312"/>
          <w:spacing w:val="-7"/>
          <w:w w:val="95"/>
        </w:rPr>
        <w:t>我</w:t>
      </w:r>
      <w:r>
        <w:rPr>
          <w:rFonts w:hint="eastAsia" w:ascii="仿宋_GB2312" w:eastAsia="仿宋_GB2312" w:cs="仿宋_GB2312"/>
          <w:spacing w:val="-7"/>
          <w:w w:val="95"/>
          <w:lang w:eastAsia="zh-CN"/>
        </w:rPr>
        <w:t>部门</w:t>
      </w:r>
      <w:r>
        <w:rPr>
          <w:rFonts w:hint="eastAsia" w:ascii="仿宋_GB2312" w:eastAsia="仿宋_GB2312" w:cs="仿宋_GB2312"/>
          <w:spacing w:val="-7"/>
          <w:w w:val="95"/>
        </w:rPr>
        <w:t>在编人员</w:t>
      </w:r>
      <w:r>
        <w:rPr>
          <w:rFonts w:hint="eastAsia" w:ascii="仿宋_GB2312" w:eastAsia="仿宋_GB2312" w:cs="仿宋_GB2312"/>
          <w:spacing w:val="-7"/>
          <w:w w:val="95"/>
          <w:lang w:val="en-US"/>
        </w:rPr>
        <w:t>工资较上一年同期金额增加</w:t>
      </w:r>
      <w:r>
        <w:rPr>
          <w:rFonts w:hint="eastAsia" w:ascii="仿宋_GB2312" w:eastAsia="仿宋_GB2312" w:cs="仿宋_GB2312"/>
          <w:spacing w:val="-7"/>
          <w:w w:val="95"/>
        </w:rPr>
        <w:t>，社会保险类缴费预算增加；三是卫生健康支出</w:t>
      </w:r>
      <w:r>
        <w:rPr>
          <w:rFonts w:hint="eastAsia" w:ascii="仿宋_GB2312" w:eastAsia="仿宋_GB2312" w:cs="仿宋_GB2312"/>
          <w:spacing w:val="-7"/>
          <w:w w:val="95"/>
          <w:lang w:eastAsia="zh-CN"/>
        </w:rPr>
        <w:t>减少</w:t>
      </w:r>
      <w:r>
        <w:rPr>
          <w:rFonts w:hint="eastAsia" w:ascii="仿宋_GB2312" w:eastAsia="仿宋_GB2312" w:cs="仿宋_GB2312"/>
          <w:spacing w:val="-7"/>
          <w:w w:val="95"/>
          <w:lang w:val="en-US" w:eastAsia="zh-CN"/>
        </w:rPr>
        <w:t>4.22</w:t>
      </w:r>
      <w:r>
        <w:rPr>
          <w:rFonts w:hint="eastAsia" w:ascii="仿宋_GB2312" w:eastAsia="仿宋_GB2312" w:cs="仿宋_GB2312"/>
          <w:spacing w:val="-7"/>
          <w:w w:val="95"/>
        </w:rPr>
        <w:t>万元，主要是</w:t>
      </w:r>
      <w:r>
        <w:rPr>
          <w:rFonts w:hint="eastAsia" w:ascii="仿宋_GB2312" w:eastAsia="仿宋_GB2312" w:cs="仿宋_GB2312"/>
          <w:spacing w:val="-3"/>
          <w:w w:val="95"/>
          <w:sz w:val="32"/>
          <w:lang w:val="en-US"/>
        </w:rPr>
        <w:t>我</w:t>
      </w:r>
      <w:r>
        <w:rPr>
          <w:rFonts w:hint="eastAsia" w:ascii="仿宋_GB2312" w:eastAsia="仿宋_GB2312" w:cs="仿宋_GB2312"/>
          <w:spacing w:val="-3"/>
          <w:w w:val="95"/>
          <w:sz w:val="32"/>
          <w:lang w:val="en-US" w:eastAsia="zh-CN"/>
        </w:rPr>
        <w:t>部门</w:t>
      </w:r>
      <w:r>
        <w:rPr>
          <w:rFonts w:hint="eastAsia" w:ascii="仿宋_GB2312" w:eastAsia="仿宋_GB2312" w:cs="仿宋_GB2312"/>
          <w:spacing w:val="-3"/>
          <w:w w:val="95"/>
          <w:sz w:val="32"/>
          <w:lang w:val="en-US"/>
        </w:rPr>
        <w:t>本年度公务员医疗补助预算数较去年</w:t>
      </w:r>
      <w:r>
        <w:rPr>
          <w:rFonts w:hint="eastAsia" w:ascii="仿宋_GB2312" w:eastAsia="仿宋_GB2312" w:cs="仿宋_GB2312"/>
          <w:spacing w:val="-3"/>
          <w:w w:val="95"/>
          <w:sz w:val="32"/>
          <w:lang w:val="en-US" w:eastAsia="zh-CN"/>
        </w:rPr>
        <w:t>增加</w:t>
      </w:r>
      <w:r>
        <w:rPr>
          <w:rFonts w:hint="eastAsia" w:ascii="仿宋_GB2312" w:eastAsia="仿宋_GB2312" w:cs="仿宋_GB2312"/>
          <w:spacing w:val="-7"/>
          <w:w w:val="95"/>
        </w:rPr>
        <w:t>，职工医疗保险缴费预算</w:t>
      </w:r>
      <w:r>
        <w:rPr>
          <w:rFonts w:hint="eastAsia" w:ascii="仿宋_GB2312" w:eastAsia="仿宋_GB2312" w:cs="仿宋_GB2312"/>
          <w:spacing w:val="-7"/>
          <w:w w:val="95"/>
          <w:lang w:eastAsia="zh-CN"/>
        </w:rPr>
        <w:t>减少</w:t>
      </w:r>
      <w:r>
        <w:rPr>
          <w:rFonts w:hint="eastAsia" w:ascii="仿宋_GB2312" w:eastAsia="仿宋_GB2312" w:cs="仿宋_GB2312"/>
          <w:spacing w:val="-7"/>
          <w:w w:val="95"/>
        </w:rPr>
        <w:t>；四是住房保障支出</w:t>
      </w:r>
      <w:r>
        <w:rPr>
          <w:rFonts w:hint="eastAsia" w:ascii="仿宋_GB2312" w:eastAsia="仿宋_GB2312" w:cs="仿宋_GB2312"/>
          <w:spacing w:val="-7"/>
          <w:w w:val="95"/>
          <w:lang w:eastAsia="zh-CN"/>
        </w:rPr>
        <w:t>减少</w:t>
      </w:r>
      <w:r>
        <w:rPr>
          <w:rFonts w:hint="eastAsia" w:ascii="仿宋_GB2312" w:eastAsia="仿宋_GB2312" w:cs="仿宋_GB2312"/>
          <w:spacing w:val="-7"/>
          <w:w w:val="95"/>
          <w:lang w:val="en-US" w:eastAsia="zh-CN"/>
        </w:rPr>
        <w:t>0.22</w:t>
      </w:r>
      <w:r>
        <w:rPr>
          <w:rFonts w:hint="eastAsia" w:ascii="仿宋_GB2312" w:eastAsia="仿宋_GB2312" w:cs="仿宋_GB2312"/>
          <w:spacing w:val="-7"/>
          <w:w w:val="95"/>
        </w:rPr>
        <w:t>万元，主要是</w:t>
      </w:r>
      <w:r>
        <w:rPr>
          <w:rFonts w:hint="eastAsia" w:ascii="仿宋_GB2312" w:eastAsia="仿宋_GB2312" w:cs="仿宋_GB2312"/>
          <w:spacing w:val="-3"/>
          <w:w w:val="95"/>
          <w:sz w:val="32"/>
          <w:lang w:val="en-US"/>
        </w:rPr>
        <w:t>我</w:t>
      </w:r>
      <w:r>
        <w:rPr>
          <w:rFonts w:hint="eastAsia" w:ascii="仿宋_GB2312" w:eastAsia="仿宋_GB2312" w:cs="仿宋_GB2312"/>
          <w:spacing w:val="-3"/>
          <w:w w:val="95"/>
          <w:sz w:val="32"/>
          <w:lang w:val="en-US" w:eastAsia="zh-CN"/>
        </w:rPr>
        <w:t>部门较上年执行数有所减少</w:t>
      </w:r>
      <w:r>
        <w:rPr>
          <w:rFonts w:hint="eastAsia" w:ascii="仿宋_GB2312" w:eastAsia="仿宋_GB2312" w:cs="仿宋_GB2312"/>
          <w:spacing w:val="-7"/>
          <w:w w:val="95"/>
        </w:rPr>
        <w:t>，</w:t>
      </w:r>
      <w:r>
        <w:rPr>
          <w:rFonts w:hint="eastAsia" w:ascii="仿宋_GB2312" w:eastAsia="仿宋_GB2312" w:cs="仿宋_GB2312"/>
          <w:spacing w:val="-7"/>
          <w:w w:val="95"/>
          <w:lang w:eastAsia="zh-CN"/>
        </w:rPr>
        <w:t>故</w:t>
      </w:r>
      <w:r>
        <w:rPr>
          <w:rFonts w:hint="eastAsia" w:ascii="仿宋_GB2312" w:eastAsia="仿宋_GB2312" w:cs="仿宋_GB2312"/>
          <w:spacing w:val="-7"/>
          <w:w w:val="95"/>
        </w:rPr>
        <w:t>职工住房公积金缴费预算</w:t>
      </w:r>
      <w:r>
        <w:rPr>
          <w:rFonts w:hint="eastAsia" w:ascii="仿宋_GB2312" w:eastAsia="仿宋_GB2312" w:cs="仿宋_GB2312"/>
          <w:spacing w:val="-7"/>
          <w:w w:val="95"/>
          <w:lang w:eastAsia="zh-CN"/>
        </w:rPr>
        <w:t>减少</w:t>
      </w:r>
      <w:r>
        <w:rPr>
          <w:rFonts w:hint="eastAsia" w:ascii="仿宋_GB2312" w:eastAsia="仿宋_GB2312" w:cs="仿宋_GB2312"/>
          <w:spacing w:val="-7"/>
          <w:w w:val="95"/>
        </w:rPr>
        <w:t>。</w:t>
      </w:r>
    </w:p>
    <w:p>
      <w:pPr>
        <w:pStyle w:val="8"/>
        <w:spacing w:line="404" w:lineRule="exact"/>
        <w:ind w:left="832"/>
        <w:rPr>
          <w:rFonts w:hint="eastAsia" w:ascii="仿宋_GB2312" w:eastAsia="仿宋_GB2312" w:cs="仿宋_GB2312"/>
          <w:b/>
          <w:bCs/>
          <w:lang w:val="en-US"/>
        </w:rPr>
      </w:pPr>
      <w:r>
        <w:rPr>
          <w:rFonts w:hint="eastAsia" w:ascii="仿宋_GB2312" w:eastAsia="仿宋_GB2312" w:cs="仿宋_GB2312"/>
          <w:b/>
          <w:bCs/>
        </w:rPr>
        <w:t>四、一般公共预算支出预算情况说明</w:t>
      </w:r>
    </w:p>
    <w:p>
      <w:pPr>
        <w:pStyle w:val="8"/>
        <w:spacing w:before="212" w:line="365" w:lineRule="auto"/>
        <w:ind w:right="139" w:firstLine="640"/>
        <w:jc w:val="both"/>
        <w:rPr>
          <w:rFonts w:hint="eastAsia" w:ascii="仿宋_GB2312" w:eastAsia="仿宋_GB2312" w:cs="仿宋_GB2312"/>
          <w:lang w:eastAsia="zh-CN"/>
        </w:rPr>
      </w:pPr>
      <w:r>
        <w:rPr>
          <w:rFonts w:hint="eastAsia" w:ascii="仿宋_GB2312" w:eastAsia="仿宋_GB2312" w:cs="仿宋_GB2312"/>
          <w:spacing w:val="-7"/>
          <w:w w:val="95"/>
          <w:lang w:val="en-US" w:eastAsia="zh-CN"/>
        </w:rPr>
        <w:t>乌海市市委编办</w:t>
      </w:r>
      <w:r>
        <w:rPr>
          <w:rFonts w:hint="eastAsia" w:ascii="仿宋_GB2312" w:eastAsia="仿宋_GB2312" w:cs="仿宋_GB2312"/>
          <w:spacing w:val="-12"/>
          <w:w w:val="95"/>
        </w:rPr>
        <w:t>202</w:t>
      </w:r>
      <w:r>
        <w:rPr>
          <w:rFonts w:hint="eastAsia" w:ascii="仿宋_GB2312" w:eastAsia="仿宋_GB2312" w:cs="仿宋_GB2312"/>
          <w:spacing w:val="-12"/>
          <w:w w:val="95"/>
          <w:lang w:val="en-US" w:eastAsia="zh-CN"/>
        </w:rPr>
        <w:t>2</w:t>
      </w:r>
      <w:r>
        <w:rPr>
          <w:rFonts w:hint="eastAsia" w:ascii="仿宋_GB2312" w:eastAsia="仿宋_GB2312" w:cs="仿宋_GB2312"/>
          <w:spacing w:val="-7"/>
          <w:w w:val="95"/>
        </w:rPr>
        <w:t>年一般公共预算财政拨款支出预算</w:t>
      </w:r>
      <w:r>
        <w:rPr>
          <w:rFonts w:hint="eastAsia" w:ascii="仿宋_GB2312" w:eastAsia="仿宋_GB2312" w:cs="仿宋_GB2312"/>
          <w:spacing w:val="17"/>
          <w:lang w:val="en-US" w:eastAsia="zh-CN"/>
        </w:rPr>
        <w:t>434.18</w:t>
      </w:r>
      <w:r>
        <w:rPr>
          <w:rFonts w:hint="eastAsia" w:ascii="仿宋_GB2312" w:eastAsia="仿宋_GB2312" w:cs="仿宋_GB2312"/>
          <w:spacing w:val="-5"/>
          <w:w w:val="95"/>
        </w:rPr>
        <w:t>万元，</w:t>
      </w:r>
      <w:r>
        <w:rPr>
          <w:rFonts w:hint="eastAsia" w:ascii="仿宋_GB2312" w:eastAsia="仿宋_GB2312" w:cs="仿宋_GB2312"/>
          <w:spacing w:val="-10"/>
          <w:w w:val="95"/>
        </w:rPr>
        <w:t>与上年相比</w:t>
      </w:r>
      <w:r>
        <w:rPr>
          <w:rFonts w:hint="eastAsia" w:ascii="仿宋_GB2312" w:eastAsia="仿宋_GB2312" w:cs="仿宋_GB2312"/>
          <w:spacing w:val="29"/>
        </w:rPr>
        <w:t>增加</w:t>
      </w:r>
      <w:r>
        <w:rPr>
          <w:rFonts w:hint="eastAsia" w:ascii="仿宋_GB2312" w:eastAsia="仿宋_GB2312" w:cs="仿宋_GB2312"/>
          <w:spacing w:val="4"/>
          <w:lang w:val="en-US" w:eastAsia="zh-CN"/>
        </w:rPr>
        <w:t>9.71</w:t>
      </w:r>
      <w:r>
        <w:rPr>
          <w:rFonts w:hint="eastAsia" w:ascii="仿宋_GB2312" w:eastAsia="仿宋_GB2312" w:cs="仿宋_GB2312"/>
          <w:spacing w:val="-3"/>
        </w:rPr>
        <w:t>万元，增长</w:t>
      </w:r>
      <w:r>
        <w:rPr>
          <w:rFonts w:hint="eastAsia" w:ascii="仿宋_GB2312" w:eastAsia="仿宋_GB2312" w:cs="仿宋_GB2312"/>
          <w:lang w:val="en-US" w:eastAsia="zh-CN"/>
        </w:rPr>
        <w:t>2.29</w:t>
      </w:r>
      <w:r>
        <w:rPr>
          <w:rFonts w:hint="eastAsia" w:ascii="仿宋_GB2312" w:eastAsia="仿宋_GB2312" w:cs="仿宋_GB2312"/>
        </w:rPr>
        <w:t>%</w:t>
      </w:r>
      <w:r>
        <w:rPr>
          <w:rFonts w:hint="eastAsia" w:ascii="仿宋_GB2312" w:eastAsia="仿宋_GB2312" w:cs="仿宋_GB2312"/>
          <w:spacing w:val="-12"/>
          <w:w w:val="95"/>
        </w:rPr>
        <w:t>，主要原因是</w:t>
      </w:r>
      <w:r>
        <w:rPr>
          <w:rFonts w:hint="eastAsia" w:ascii="仿宋_GB2312" w:eastAsia="仿宋_GB2312" w:cs="仿宋_GB2312"/>
          <w:spacing w:val="-12"/>
          <w:w w:val="95"/>
          <w:lang w:val="en-US"/>
        </w:rPr>
        <w:t>编制预算时，我</w:t>
      </w:r>
      <w:r>
        <w:rPr>
          <w:rFonts w:hint="eastAsia" w:ascii="仿宋_GB2312" w:eastAsia="仿宋_GB2312" w:cs="仿宋_GB2312"/>
          <w:spacing w:val="-12"/>
          <w:w w:val="95"/>
          <w:lang w:val="en-US" w:eastAsia="zh-CN"/>
        </w:rPr>
        <w:t>部门</w:t>
      </w:r>
      <w:r>
        <w:rPr>
          <w:rFonts w:hint="eastAsia" w:ascii="仿宋_GB2312" w:eastAsia="仿宋_GB2312" w:cs="仿宋_GB2312"/>
          <w:spacing w:val="-12"/>
          <w:w w:val="95"/>
          <w:lang w:val="en-US"/>
        </w:rPr>
        <w:t>在编人员工资项和社保类等相较去年有增资变动，相应的工资发放支出、各项社保的缴费支出增加</w:t>
      </w:r>
      <w:r>
        <w:rPr>
          <w:rFonts w:hint="eastAsia" w:ascii="仿宋_GB2312" w:eastAsia="仿宋_GB2312" w:cs="仿宋_GB2312"/>
          <w:spacing w:val="-12"/>
          <w:w w:val="95"/>
          <w:lang w:val="en-US" w:eastAsia="zh-CN"/>
        </w:rPr>
        <w:t>。</w:t>
      </w:r>
    </w:p>
    <w:p>
      <w:pPr>
        <w:pStyle w:val="8"/>
        <w:spacing w:line="403" w:lineRule="exact"/>
        <w:ind w:left="832"/>
        <w:rPr>
          <w:rFonts w:hint="eastAsia" w:ascii="楷体" w:eastAsia="楷体" w:cs="仿宋_GB2312"/>
        </w:rPr>
      </w:pPr>
      <w:r>
        <w:rPr>
          <w:rFonts w:hint="eastAsia" w:ascii="楷体" w:eastAsia="楷体" w:cs="仿宋_GB2312"/>
        </w:rPr>
        <w:t>（一）一般公共服务（类）</w:t>
      </w:r>
    </w:p>
    <w:p>
      <w:pPr>
        <w:pStyle w:val="8"/>
        <w:spacing w:before="212" w:line="365" w:lineRule="auto"/>
        <w:ind w:right="139" w:firstLine="640"/>
        <w:jc w:val="both"/>
        <w:rPr>
          <w:rFonts w:hint="eastAsia" w:ascii="仿宋_GB2312" w:eastAsia="仿宋_GB2312" w:cs="仿宋_GB2312"/>
          <w:spacing w:val="-7"/>
          <w:w w:val="95"/>
        </w:rPr>
      </w:pPr>
      <w:r>
        <w:rPr>
          <w:rFonts w:hint="eastAsia" w:ascii="仿宋_GB2312" w:eastAsia="仿宋_GB2312" w:cs="仿宋_GB2312"/>
          <w:spacing w:val="-12"/>
          <w:w w:val="95"/>
          <w:lang w:val="en-US"/>
        </w:rPr>
        <w:t>1.</w:t>
      </w:r>
      <w:r>
        <w:rPr>
          <w:rFonts w:hint="eastAsia" w:ascii="仿宋_GB2312" w:eastAsia="仿宋_GB2312" w:cs="仿宋_GB2312"/>
          <w:spacing w:val="-12"/>
          <w:w w:val="95"/>
          <w:lang w:val="en-US" w:eastAsia="zh-CN"/>
        </w:rPr>
        <w:t>组织</w:t>
      </w:r>
      <w:r>
        <w:rPr>
          <w:rFonts w:hint="eastAsia" w:ascii="仿宋_GB2312" w:eastAsia="仿宋_GB2312" w:cs="仿宋_GB2312"/>
          <w:spacing w:val="-12"/>
          <w:w w:val="95"/>
          <w:lang w:val="en-US"/>
        </w:rPr>
        <w:t>事务（款）</w:t>
      </w:r>
      <w:r>
        <w:rPr>
          <w:rFonts w:hint="eastAsia" w:ascii="仿宋_GB2312" w:eastAsia="仿宋_GB2312" w:cs="仿宋_GB2312"/>
          <w:spacing w:val="-12"/>
          <w:w w:val="95"/>
          <w:lang w:val="en-US" w:eastAsia="zh-CN"/>
        </w:rPr>
        <w:t>行政</w:t>
      </w:r>
      <w:r>
        <w:rPr>
          <w:rFonts w:hint="eastAsia" w:ascii="仿宋_GB2312" w:eastAsia="仿宋_GB2312" w:cs="仿宋_GB2312"/>
          <w:spacing w:val="-12"/>
          <w:w w:val="95"/>
          <w:lang w:val="en-US"/>
        </w:rPr>
        <w:t>运行（项）。年初预算</w:t>
      </w:r>
      <w:r>
        <w:rPr>
          <w:rFonts w:hint="eastAsia" w:ascii="仿宋_GB2312" w:eastAsia="仿宋_GB2312" w:cs="仿宋_GB2312"/>
          <w:spacing w:val="-12"/>
          <w:w w:val="95"/>
          <w:lang w:val="en-US" w:eastAsia="zh-CN"/>
        </w:rPr>
        <w:t>213.84</w:t>
      </w:r>
      <w:r>
        <w:rPr>
          <w:rFonts w:hint="eastAsia" w:ascii="仿宋_GB2312" w:eastAsia="仿宋_GB2312" w:cs="仿宋_GB2312"/>
          <w:spacing w:val="-12"/>
          <w:w w:val="95"/>
          <w:lang w:val="en-US"/>
        </w:rPr>
        <w:t>万元，与上年相比增加</w:t>
      </w:r>
      <w:r>
        <w:rPr>
          <w:rFonts w:hint="eastAsia" w:ascii="仿宋_GB2312" w:eastAsia="仿宋_GB2312" w:cs="仿宋_GB2312"/>
          <w:spacing w:val="-12"/>
          <w:w w:val="95"/>
          <w:lang w:val="en-US" w:eastAsia="zh-CN"/>
        </w:rPr>
        <w:t>16.57</w:t>
      </w:r>
      <w:r>
        <w:rPr>
          <w:rFonts w:hint="eastAsia" w:ascii="仿宋_GB2312" w:eastAsia="仿宋_GB2312" w:cs="仿宋_GB2312"/>
          <w:spacing w:val="-12"/>
          <w:w w:val="95"/>
          <w:lang w:val="en-US"/>
        </w:rPr>
        <w:t>万元，增加</w:t>
      </w:r>
      <w:r>
        <w:rPr>
          <w:rFonts w:hint="eastAsia" w:ascii="仿宋_GB2312" w:eastAsia="仿宋_GB2312" w:cs="仿宋_GB2312"/>
          <w:spacing w:val="-12"/>
          <w:w w:val="95"/>
          <w:lang w:val="en-US" w:eastAsia="zh-CN"/>
        </w:rPr>
        <w:t>8.40</w:t>
      </w:r>
      <w:r>
        <w:rPr>
          <w:rFonts w:hint="eastAsia" w:ascii="仿宋_GB2312" w:eastAsia="仿宋_GB2312" w:cs="仿宋_GB2312"/>
          <w:spacing w:val="-12"/>
          <w:w w:val="95"/>
          <w:lang w:val="en-US"/>
        </w:rPr>
        <w:t>%。变动原因：</w:t>
      </w:r>
      <w:r>
        <w:rPr>
          <w:rFonts w:hint="eastAsia" w:ascii="仿宋_GB2312" w:eastAsia="仿宋_GB2312" w:cs="仿宋_GB2312"/>
          <w:spacing w:val="-7"/>
          <w:w w:val="95"/>
          <w:lang w:val="en-US"/>
        </w:rPr>
        <w:t>编制预算时</w:t>
      </w:r>
      <w:r>
        <w:rPr>
          <w:rFonts w:hint="eastAsia" w:ascii="仿宋_GB2312" w:eastAsia="仿宋_GB2312" w:cs="仿宋_GB2312"/>
          <w:spacing w:val="-7"/>
          <w:w w:val="95"/>
        </w:rPr>
        <w:t>我</w:t>
      </w:r>
      <w:r>
        <w:rPr>
          <w:rFonts w:hint="eastAsia" w:ascii="仿宋_GB2312" w:eastAsia="仿宋_GB2312" w:cs="仿宋_GB2312"/>
          <w:spacing w:val="-7"/>
          <w:w w:val="95"/>
          <w:lang w:eastAsia="zh-CN"/>
        </w:rPr>
        <w:t>部门</w:t>
      </w:r>
      <w:r>
        <w:rPr>
          <w:rFonts w:hint="eastAsia" w:ascii="仿宋_GB2312" w:eastAsia="仿宋_GB2312" w:cs="仿宋_GB2312"/>
          <w:spacing w:val="-7"/>
          <w:w w:val="95"/>
        </w:rPr>
        <w:t>在编人员</w:t>
      </w:r>
      <w:r>
        <w:rPr>
          <w:rFonts w:hint="eastAsia" w:ascii="仿宋_GB2312" w:eastAsia="仿宋_GB2312" w:cs="仿宋_GB2312"/>
          <w:spacing w:val="-7"/>
          <w:w w:val="95"/>
          <w:lang w:val="en-US"/>
        </w:rPr>
        <w:t>工资较上一年同期金额增加</w:t>
      </w:r>
      <w:r>
        <w:rPr>
          <w:rFonts w:hint="eastAsia" w:ascii="仿宋_GB2312" w:eastAsia="仿宋_GB2312" w:cs="仿宋_GB2312"/>
          <w:spacing w:val="-7"/>
          <w:w w:val="95"/>
        </w:rPr>
        <w:t>，完成日常工作所需的人员经费及公用经费支出增加。</w:t>
      </w:r>
    </w:p>
    <w:p>
      <w:pPr>
        <w:pStyle w:val="8"/>
        <w:spacing w:before="212" w:line="365" w:lineRule="auto"/>
        <w:ind w:right="139" w:firstLine="640"/>
        <w:jc w:val="both"/>
        <w:rPr>
          <w:rFonts w:ascii="仿宋_GB2312" w:eastAsia="仿宋_GB2312" w:cs="仿宋_GB2312"/>
          <w:spacing w:val="-7"/>
          <w:w w:val="95"/>
        </w:rPr>
      </w:pPr>
      <w:r>
        <w:rPr>
          <w:rFonts w:hint="eastAsia" w:ascii="仿宋_GB2312" w:eastAsia="仿宋_GB2312" w:cs="仿宋_GB2312"/>
          <w:spacing w:val="-12"/>
          <w:w w:val="95"/>
          <w:lang w:val="en-US" w:eastAsia="zh-CN"/>
        </w:rPr>
        <w:t>2</w:t>
      </w:r>
      <w:r>
        <w:rPr>
          <w:rFonts w:hint="eastAsia" w:ascii="仿宋_GB2312" w:eastAsia="仿宋_GB2312" w:cs="仿宋_GB2312"/>
          <w:spacing w:val="-12"/>
          <w:w w:val="95"/>
          <w:lang w:val="en-US"/>
        </w:rPr>
        <w:t>.</w:t>
      </w:r>
      <w:r>
        <w:rPr>
          <w:rFonts w:hint="eastAsia" w:ascii="仿宋_GB2312" w:eastAsia="仿宋_GB2312" w:cs="仿宋_GB2312"/>
          <w:spacing w:val="-12"/>
          <w:w w:val="95"/>
          <w:lang w:val="en-US" w:eastAsia="zh-CN"/>
        </w:rPr>
        <w:t>组织</w:t>
      </w:r>
      <w:r>
        <w:rPr>
          <w:rFonts w:hint="eastAsia" w:ascii="仿宋_GB2312" w:eastAsia="仿宋_GB2312" w:cs="仿宋_GB2312"/>
          <w:spacing w:val="-12"/>
          <w:w w:val="95"/>
          <w:lang w:val="en-US"/>
        </w:rPr>
        <w:t>事务（款）</w:t>
      </w:r>
      <w:r>
        <w:rPr>
          <w:rFonts w:hint="eastAsia" w:ascii="仿宋_GB2312" w:eastAsia="仿宋_GB2312" w:cs="仿宋_GB2312"/>
          <w:spacing w:val="-12"/>
          <w:w w:val="95"/>
          <w:lang w:val="en-US" w:eastAsia="zh-CN"/>
        </w:rPr>
        <w:t>机关服务</w:t>
      </w:r>
      <w:r>
        <w:rPr>
          <w:rFonts w:hint="eastAsia" w:ascii="仿宋_GB2312" w:eastAsia="仿宋_GB2312" w:cs="仿宋_GB2312"/>
          <w:spacing w:val="-12"/>
          <w:w w:val="95"/>
          <w:lang w:val="en-US"/>
        </w:rPr>
        <w:t>（项）。年初预算</w:t>
      </w:r>
      <w:r>
        <w:rPr>
          <w:rFonts w:hint="eastAsia" w:ascii="仿宋_GB2312" w:eastAsia="仿宋_GB2312" w:cs="仿宋_GB2312"/>
          <w:spacing w:val="-12"/>
          <w:w w:val="95"/>
          <w:lang w:val="en-US" w:eastAsia="zh-CN"/>
        </w:rPr>
        <w:t>35.78</w:t>
      </w:r>
      <w:r>
        <w:rPr>
          <w:rFonts w:hint="eastAsia" w:ascii="仿宋_GB2312" w:eastAsia="仿宋_GB2312" w:cs="仿宋_GB2312"/>
          <w:spacing w:val="-12"/>
          <w:w w:val="95"/>
          <w:lang w:val="en-US"/>
        </w:rPr>
        <w:t>万元，与上年相比</w:t>
      </w:r>
      <w:r>
        <w:rPr>
          <w:rFonts w:hint="eastAsia" w:ascii="仿宋_GB2312" w:eastAsia="仿宋_GB2312" w:cs="仿宋_GB2312"/>
          <w:spacing w:val="-12"/>
          <w:w w:val="95"/>
          <w:lang w:val="en-US" w:eastAsia="zh-CN"/>
        </w:rPr>
        <w:t>减少4.05</w:t>
      </w:r>
      <w:r>
        <w:rPr>
          <w:rFonts w:hint="eastAsia" w:ascii="仿宋_GB2312" w:eastAsia="仿宋_GB2312" w:cs="仿宋_GB2312"/>
          <w:spacing w:val="-12"/>
          <w:w w:val="95"/>
          <w:lang w:val="en-US"/>
        </w:rPr>
        <w:t>万元，</w:t>
      </w:r>
      <w:r>
        <w:rPr>
          <w:rFonts w:hint="eastAsia" w:ascii="仿宋_GB2312" w:eastAsia="仿宋_GB2312" w:cs="仿宋_GB2312"/>
          <w:spacing w:val="-12"/>
          <w:w w:val="95"/>
          <w:lang w:val="en-US" w:eastAsia="zh-CN"/>
        </w:rPr>
        <w:t>减少10.17</w:t>
      </w:r>
      <w:r>
        <w:rPr>
          <w:rFonts w:hint="eastAsia" w:ascii="仿宋_GB2312" w:eastAsia="仿宋_GB2312" w:cs="仿宋_GB2312"/>
          <w:spacing w:val="-12"/>
          <w:w w:val="95"/>
          <w:lang w:val="en-US"/>
        </w:rPr>
        <w:t>%。变动原因：</w:t>
      </w:r>
      <w:r>
        <w:rPr>
          <w:rFonts w:hint="eastAsia" w:ascii="仿宋_GB2312" w:eastAsia="仿宋_GB2312" w:cs="仿宋_GB2312"/>
          <w:spacing w:val="-7"/>
          <w:w w:val="95"/>
          <w:lang w:val="en-US"/>
        </w:rPr>
        <w:t>编制预算时</w:t>
      </w:r>
      <w:r>
        <w:rPr>
          <w:rFonts w:hint="eastAsia" w:ascii="仿宋_GB2312" w:eastAsia="仿宋_GB2312" w:cs="仿宋_GB2312"/>
          <w:spacing w:val="-7"/>
          <w:w w:val="95"/>
        </w:rPr>
        <w:t>我</w:t>
      </w:r>
      <w:r>
        <w:rPr>
          <w:rFonts w:hint="eastAsia" w:ascii="仿宋_GB2312" w:eastAsia="仿宋_GB2312" w:cs="仿宋_GB2312"/>
          <w:spacing w:val="-7"/>
          <w:w w:val="95"/>
          <w:lang w:eastAsia="zh-CN"/>
        </w:rPr>
        <w:t>部门</w:t>
      </w:r>
      <w:r>
        <w:rPr>
          <w:rFonts w:hint="eastAsia" w:ascii="仿宋_GB2312" w:eastAsia="仿宋_GB2312" w:cs="仿宋_GB2312"/>
          <w:spacing w:val="-7"/>
          <w:w w:val="95"/>
        </w:rPr>
        <w:t>在编人员</w:t>
      </w:r>
      <w:r>
        <w:rPr>
          <w:rFonts w:hint="eastAsia" w:ascii="仿宋_GB2312" w:eastAsia="仿宋_GB2312" w:cs="仿宋_GB2312"/>
          <w:spacing w:val="-7"/>
          <w:w w:val="95"/>
          <w:lang w:val="en-US" w:eastAsia="zh-CN"/>
        </w:rPr>
        <w:t>减少</w:t>
      </w:r>
      <w:r>
        <w:rPr>
          <w:rFonts w:hint="eastAsia" w:ascii="仿宋_GB2312" w:eastAsia="仿宋_GB2312" w:cs="仿宋_GB2312"/>
          <w:spacing w:val="-7"/>
          <w:w w:val="95"/>
        </w:rPr>
        <w:t>，完成日常工作所需的人员经费及公用经费支出</w:t>
      </w:r>
      <w:r>
        <w:rPr>
          <w:rFonts w:hint="eastAsia" w:ascii="仿宋_GB2312" w:eastAsia="仿宋_GB2312" w:cs="仿宋_GB2312"/>
          <w:spacing w:val="-7"/>
          <w:w w:val="95"/>
          <w:lang w:eastAsia="zh-CN"/>
        </w:rPr>
        <w:t>减少</w:t>
      </w:r>
      <w:r>
        <w:rPr>
          <w:rFonts w:hint="eastAsia" w:ascii="仿宋_GB2312" w:eastAsia="仿宋_GB2312" w:cs="仿宋_GB2312"/>
          <w:spacing w:val="-7"/>
          <w:w w:val="95"/>
        </w:rPr>
        <w:t>。</w:t>
      </w:r>
    </w:p>
    <w:p>
      <w:pPr>
        <w:pStyle w:val="8"/>
        <w:spacing w:before="212" w:line="365" w:lineRule="auto"/>
        <w:ind w:right="139" w:firstLine="640"/>
        <w:jc w:val="both"/>
        <w:rPr>
          <w:rFonts w:hint="eastAsia" w:ascii="仿宋_GB2312" w:eastAsia="仿宋_GB2312" w:cs="仿宋_GB2312"/>
          <w:spacing w:val="-7"/>
          <w:w w:val="95"/>
        </w:rPr>
      </w:pPr>
      <w:r>
        <w:rPr>
          <w:rFonts w:ascii="仿宋_GB2312" w:eastAsia="仿宋_GB2312" w:cs="仿宋_GB2312"/>
          <w:spacing w:val="-7"/>
          <w:w w:val="95"/>
        </w:rPr>
        <w:t>3.</w:t>
      </w:r>
      <w:r>
        <w:rPr>
          <w:rFonts w:hint="eastAsia" w:ascii="仿宋_GB2312" w:eastAsia="仿宋_GB2312" w:cs="仿宋_GB2312"/>
          <w:spacing w:val="-12"/>
          <w:w w:val="95"/>
          <w:lang w:val="en-US" w:eastAsia="zh-CN"/>
        </w:rPr>
        <w:t>组织</w:t>
      </w:r>
      <w:r>
        <w:rPr>
          <w:rFonts w:hint="eastAsia" w:ascii="仿宋_GB2312" w:eastAsia="仿宋_GB2312" w:cs="仿宋_GB2312"/>
          <w:spacing w:val="-12"/>
          <w:w w:val="95"/>
          <w:lang w:val="en-US"/>
        </w:rPr>
        <w:t>事务（款）</w:t>
      </w:r>
      <w:r>
        <w:rPr>
          <w:rFonts w:ascii="仿宋_GB2312" w:eastAsia="仿宋_GB2312" w:cs="仿宋_GB2312"/>
          <w:spacing w:val="-12"/>
          <w:w w:val="95"/>
          <w:lang w:val="en-US" w:eastAsia="zh-CN"/>
        </w:rPr>
        <w:t>一般行政管理事务</w:t>
      </w:r>
      <w:r>
        <w:rPr>
          <w:rFonts w:hint="eastAsia" w:ascii="仿宋_GB2312" w:eastAsia="仿宋_GB2312" w:cs="仿宋_GB2312"/>
          <w:spacing w:val="-12"/>
          <w:w w:val="95"/>
          <w:lang w:val="en-US"/>
        </w:rPr>
        <w:t>（项）。年初预算</w:t>
      </w:r>
      <w:r>
        <w:rPr>
          <w:rFonts w:hint="eastAsia" w:ascii="仿宋_GB2312" w:eastAsia="仿宋_GB2312" w:cs="仿宋_GB2312"/>
          <w:spacing w:val="-12"/>
          <w:w w:val="95"/>
          <w:lang w:val="en-US" w:eastAsia="zh-CN"/>
        </w:rPr>
        <w:t>78</w:t>
      </w:r>
      <w:r>
        <w:rPr>
          <w:rFonts w:hint="eastAsia" w:ascii="仿宋_GB2312" w:eastAsia="仿宋_GB2312" w:cs="仿宋_GB2312"/>
          <w:spacing w:val="-12"/>
          <w:w w:val="95"/>
          <w:lang w:val="en-US"/>
        </w:rPr>
        <w:t>万元，与上年相比增加</w:t>
      </w:r>
      <w:r>
        <w:rPr>
          <w:rFonts w:ascii="仿宋_GB2312" w:eastAsia="仿宋_GB2312" w:cs="仿宋_GB2312"/>
          <w:spacing w:val="-12"/>
          <w:w w:val="95"/>
          <w:lang w:val="en-US" w:eastAsia="zh-CN"/>
        </w:rPr>
        <w:t>78</w:t>
      </w:r>
      <w:r>
        <w:rPr>
          <w:rFonts w:hint="eastAsia" w:ascii="仿宋_GB2312" w:eastAsia="仿宋_GB2312" w:cs="仿宋_GB2312"/>
          <w:spacing w:val="-12"/>
          <w:w w:val="95"/>
          <w:lang w:val="en-US"/>
        </w:rPr>
        <w:t>万元，增加</w:t>
      </w:r>
      <w:r>
        <w:rPr>
          <w:rFonts w:ascii="仿宋_GB2312" w:eastAsia="仿宋_GB2312" w:cs="仿宋_GB2312"/>
          <w:spacing w:val="-12"/>
          <w:w w:val="95"/>
          <w:lang w:val="en-US" w:eastAsia="zh-CN"/>
        </w:rPr>
        <w:t>100</w:t>
      </w:r>
      <w:r>
        <w:rPr>
          <w:rFonts w:hint="eastAsia" w:ascii="仿宋_GB2312" w:eastAsia="仿宋_GB2312" w:cs="仿宋_GB2312"/>
          <w:spacing w:val="-12"/>
          <w:w w:val="95"/>
          <w:lang w:val="en-US"/>
        </w:rPr>
        <w:t>%。</w:t>
      </w:r>
      <w:r>
        <w:rPr>
          <w:rFonts w:ascii="仿宋_GB2312" w:eastAsia="仿宋_GB2312" w:cs="仿宋_GB2312"/>
          <w:spacing w:val="-12"/>
          <w:w w:val="95"/>
          <w:lang w:val="en-US"/>
        </w:rPr>
        <w:t>变动原因：编制预算时将21年其他组织事务款项金额编入一般行政管理事务项中。</w:t>
      </w:r>
    </w:p>
    <w:p>
      <w:pPr>
        <w:pStyle w:val="8"/>
        <w:spacing w:before="212" w:line="365" w:lineRule="auto"/>
        <w:ind w:right="139" w:firstLine="640"/>
        <w:jc w:val="both"/>
        <w:rPr>
          <w:rFonts w:hint="eastAsia" w:ascii="仿宋_GB2312" w:eastAsia="仿宋_GB2312" w:cs="仿宋_GB2312"/>
          <w:spacing w:val="-7"/>
          <w:w w:val="95"/>
        </w:rPr>
      </w:pPr>
      <w:r>
        <w:rPr>
          <w:rFonts w:ascii="仿宋_GB2312" w:eastAsia="仿宋_GB2312" w:cs="仿宋_GB2312"/>
          <w:spacing w:val="-12"/>
          <w:w w:val="95"/>
          <w:lang w:val="en-US" w:eastAsia="zh-CN"/>
        </w:rPr>
        <w:t>4</w:t>
      </w:r>
      <w:r>
        <w:rPr>
          <w:rFonts w:hint="eastAsia" w:ascii="仿宋_GB2312" w:eastAsia="仿宋_GB2312" w:cs="仿宋_GB2312"/>
          <w:spacing w:val="-12"/>
          <w:w w:val="95"/>
          <w:lang w:val="en-US"/>
        </w:rPr>
        <w:t>.</w:t>
      </w:r>
      <w:r>
        <w:rPr>
          <w:rFonts w:hint="eastAsia" w:ascii="仿宋_GB2312" w:eastAsia="仿宋_GB2312" w:cs="仿宋_GB2312"/>
          <w:spacing w:val="-12"/>
          <w:w w:val="95"/>
          <w:lang w:val="en-US" w:eastAsia="zh-CN"/>
        </w:rPr>
        <w:t>组织</w:t>
      </w:r>
      <w:r>
        <w:rPr>
          <w:rFonts w:hint="eastAsia" w:ascii="仿宋_GB2312" w:eastAsia="仿宋_GB2312" w:cs="仿宋_GB2312"/>
          <w:spacing w:val="-12"/>
          <w:w w:val="95"/>
          <w:lang w:val="en-US"/>
        </w:rPr>
        <w:t>事务（款）</w:t>
      </w:r>
      <w:r>
        <w:rPr>
          <w:rFonts w:hint="eastAsia" w:ascii="仿宋_GB2312" w:eastAsia="仿宋_GB2312" w:cs="仿宋_GB2312"/>
          <w:spacing w:val="-12"/>
          <w:w w:val="95"/>
          <w:lang w:val="en-US" w:eastAsia="zh-CN"/>
        </w:rPr>
        <w:t>其他组织事务</w:t>
      </w:r>
      <w:r>
        <w:rPr>
          <w:rFonts w:hint="eastAsia" w:ascii="仿宋_GB2312" w:eastAsia="仿宋_GB2312" w:cs="仿宋_GB2312"/>
          <w:spacing w:val="-12"/>
          <w:w w:val="95"/>
          <w:lang w:val="en-US"/>
        </w:rPr>
        <w:t>（项）。年初预算</w:t>
      </w:r>
      <w:r>
        <w:rPr>
          <w:rFonts w:ascii="仿宋_GB2312" w:eastAsia="仿宋_GB2312" w:cs="仿宋_GB2312"/>
          <w:spacing w:val="-12"/>
          <w:w w:val="95"/>
          <w:lang w:val="en-US" w:eastAsia="zh-CN"/>
        </w:rPr>
        <w:t>0.45</w:t>
      </w:r>
      <w:r>
        <w:rPr>
          <w:rFonts w:hint="eastAsia" w:ascii="仿宋_GB2312" w:eastAsia="仿宋_GB2312" w:cs="仿宋_GB2312"/>
          <w:spacing w:val="-12"/>
          <w:w w:val="95"/>
          <w:lang w:val="en-US"/>
        </w:rPr>
        <w:t>万元，与上年相比</w:t>
      </w:r>
      <w:r>
        <w:rPr>
          <w:rFonts w:ascii="仿宋_GB2312" w:eastAsia="仿宋_GB2312" w:cs="仿宋_GB2312"/>
          <w:spacing w:val="-12"/>
          <w:w w:val="95"/>
          <w:lang w:val="en-US"/>
        </w:rPr>
        <w:t>减少77.55</w:t>
      </w:r>
      <w:r>
        <w:rPr>
          <w:rFonts w:hint="eastAsia" w:ascii="仿宋_GB2312" w:eastAsia="仿宋_GB2312" w:cs="仿宋_GB2312"/>
          <w:spacing w:val="-12"/>
          <w:w w:val="95"/>
          <w:lang w:val="en-US"/>
        </w:rPr>
        <w:t>万元，</w:t>
      </w:r>
      <w:r>
        <w:rPr>
          <w:rFonts w:ascii="仿宋_GB2312" w:eastAsia="仿宋_GB2312" w:cs="仿宋_GB2312"/>
          <w:spacing w:val="-12"/>
          <w:w w:val="95"/>
          <w:lang w:val="en-US"/>
        </w:rPr>
        <w:t>减少99.42</w:t>
      </w:r>
      <w:r>
        <w:rPr>
          <w:rFonts w:hint="eastAsia" w:ascii="仿宋_GB2312" w:eastAsia="仿宋_GB2312" w:cs="仿宋_GB2312"/>
          <w:spacing w:val="-12"/>
          <w:w w:val="95"/>
          <w:lang w:val="en-US"/>
        </w:rPr>
        <w:t>%。</w:t>
      </w:r>
      <w:r>
        <w:rPr>
          <w:rFonts w:ascii="仿宋_GB2312" w:eastAsia="仿宋_GB2312" w:cs="仿宋_GB2312"/>
          <w:spacing w:val="-12"/>
          <w:w w:val="95"/>
          <w:lang w:val="en-US"/>
        </w:rPr>
        <w:t>变动原因：编制预算时将21年其他组织事务款项金额编入22年一般行政管理事务项中。</w:t>
      </w:r>
    </w:p>
    <w:p>
      <w:pPr>
        <w:pStyle w:val="8"/>
        <w:spacing w:before="212" w:line="365" w:lineRule="auto"/>
        <w:ind w:right="139" w:firstLine="640"/>
        <w:jc w:val="both"/>
        <w:rPr>
          <w:rFonts w:hint="eastAsia" w:ascii="仿宋_GB2312" w:eastAsia="仿宋_GB2312" w:cs="仿宋_GB2312"/>
          <w:spacing w:val="-7"/>
          <w:w w:val="95"/>
          <w:lang w:val="en-US"/>
        </w:rPr>
      </w:pPr>
      <w:r>
        <w:rPr>
          <w:rFonts w:ascii="仿宋_GB2312" w:eastAsia="仿宋_GB2312" w:cs="仿宋_GB2312"/>
          <w:spacing w:val="-7"/>
          <w:w w:val="95"/>
          <w:lang w:val="en-US" w:eastAsia="zh-CN"/>
        </w:rPr>
        <w:t>5</w:t>
      </w:r>
      <w:r>
        <w:rPr>
          <w:rFonts w:hint="eastAsia" w:ascii="仿宋_GB2312" w:eastAsia="仿宋_GB2312" w:cs="仿宋_GB2312"/>
          <w:spacing w:val="-7"/>
          <w:w w:val="95"/>
          <w:lang w:val="en-US"/>
        </w:rPr>
        <w:t>.群众团体事务</w:t>
      </w:r>
      <w:r>
        <w:rPr>
          <w:rFonts w:hint="eastAsia" w:ascii="仿宋_GB2312" w:eastAsia="仿宋_GB2312" w:cs="仿宋_GB2312"/>
          <w:spacing w:val="-12"/>
          <w:w w:val="95"/>
          <w:lang w:val="en-US"/>
        </w:rPr>
        <w:t>（款）其他群众团体事务支出（项）。年初预算</w:t>
      </w:r>
      <w:r>
        <w:rPr>
          <w:rFonts w:hint="eastAsia" w:ascii="仿宋_GB2312" w:eastAsia="仿宋_GB2312" w:cs="仿宋_GB2312"/>
          <w:spacing w:val="-12"/>
          <w:w w:val="95"/>
          <w:lang w:val="en-US" w:eastAsia="zh-CN"/>
        </w:rPr>
        <w:t>3.91</w:t>
      </w:r>
      <w:r>
        <w:rPr>
          <w:rFonts w:hint="eastAsia" w:ascii="仿宋_GB2312" w:eastAsia="仿宋_GB2312" w:cs="仿宋_GB2312"/>
          <w:spacing w:val="-12"/>
          <w:w w:val="95"/>
          <w:lang w:val="en-US"/>
        </w:rPr>
        <w:t>万元，与上年相比增加</w:t>
      </w:r>
      <w:r>
        <w:rPr>
          <w:rFonts w:hint="eastAsia" w:ascii="仿宋_GB2312" w:eastAsia="仿宋_GB2312" w:cs="仿宋_GB2312"/>
          <w:spacing w:val="-12"/>
          <w:w w:val="95"/>
          <w:lang w:val="en-US" w:eastAsia="zh-CN"/>
        </w:rPr>
        <w:t>0.44</w:t>
      </w:r>
      <w:r>
        <w:rPr>
          <w:rFonts w:hint="eastAsia" w:ascii="仿宋_GB2312" w:eastAsia="仿宋_GB2312" w:cs="仿宋_GB2312"/>
          <w:spacing w:val="-12"/>
          <w:w w:val="95"/>
          <w:lang w:val="en-US"/>
        </w:rPr>
        <w:t>万元，增加</w:t>
      </w:r>
      <w:r>
        <w:rPr>
          <w:rFonts w:hint="eastAsia" w:ascii="仿宋_GB2312" w:eastAsia="仿宋_GB2312" w:cs="仿宋_GB2312"/>
          <w:spacing w:val="-12"/>
          <w:w w:val="95"/>
          <w:lang w:val="en-US" w:eastAsia="zh-CN"/>
        </w:rPr>
        <w:t>12.68</w:t>
      </w:r>
      <w:r>
        <w:rPr>
          <w:rFonts w:hint="eastAsia" w:ascii="仿宋_GB2312" w:eastAsia="仿宋_GB2312" w:cs="仿宋_GB2312"/>
          <w:spacing w:val="-12"/>
          <w:w w:val="95"/>
          <w:lang w:val="en-US"/>
        </w:rPr>
        <w:t>%。变动原因：</w:t>
      </w:r>
      <w:r>
        <w:rPr>
          <w:rFonts w:hint="eastAsia" w:ascii="仿宋_GB2312" w:eastAsia="仿宋_GB2312" w:cs="仿宋_GB2312"/>
          <w:spacing w:val="-7"/>
          <w:w w:val="95"/>
          <w:lang w:val="en-US"/>
        </w:rPr>
        <w:t>编制预算时</w:t>
      </w:r>
      <w:r>
        <w:rPr>
          <w:rFonts w:hint="eastAsia" w:ascii="仿宋_GB2312" w:eastAsia="仿宋_GB2312" w:cs="仿宋_GB2312"/>
          <w:spacing w:val="-7"/>
          <w:w w:val="95"/>
        </w:rPr>
        <w:t>我单位在编人员</w:t>
      </w:r>
      <w:r>
        <w:rPr>
          <w:rFonts w:hint="eastAsia" w:ascii="仿宋_GB2312" w:eastAsia="仿宋_GB2312" w:cs="仿宋_GB2312"/>
          <w:spacing w:val="-7"/>
          <w:w w:val="95"/>
          <w:lang w:val="en-US"/>
        </w:rPr>
        <w:t>工资较上一年同期金额增加</w:t>
      </w:r>
      <w:r>
        <w:rPr>
          <w:rFonts w:hint="eastAsia" w:ascii="仿宋_GB2312" w:eastAsia="仿宋_GB2312" w:cs="仿宋_GB2312"/>
          <w:spacing w:val="-7"/>
          <w:w w:val="95"/>
        </w:rPr>
        <w:t>，</w:t>
      </w:r>
      <w:r>
        <w:rPr>
          <w:rFonts w:hint="eastAsia" w:ascii="仿宋_GB2312" w:eastAsia="仿宋_GB2312" w:cs="仿宋_GB2312"/>
          <w:spacing w:val="-12"/>
          <w:w w:val="95"/>
          <w:lang w:val="en-US"/>
        </w:rPr>
        <w:t>其他群众团体事务支出即工会经费</w:t>
      </w:r>
      <w:r>
        <w:rPr>
          <w:rFonts w:hint="eastAsia" w:ascii="仿宋_GB2312" w:eastAsia="仿宋_GB2312" w:cs="仿宋_GB2312"/>
          <w:spacing w:val="-7"/>
          <w:w w:val="95"/>
        </w:rPr>
        <w:t>增加。</w:t>
      </w:r>
    </w:p>
    <w:p>
      <w:pPr>
        <w:pStyle w:val="8"/>
        <w:spacing w:line="406" w:lineRule="exact"/>
        <w:ind w:left="832"/>
        <w:rPr>
          <w:rFonts w:hint="eastAsia" w:ascii="楷体" w:eastAsia="楷体" w:cs="仿宋_GB2312"/>
        </w:rPr>
      </w:pPr>
      <w:r>
        <w:rPr>
          <w:rFonts w:hint="eastAsia" w:ascii="楷体" w:eastAsia="楷体" w:cs="仿宋_GB2312"/>
        </w:rPr>
        <w:t>（二）社会保障和就业支出（类）</w:t>
      </w:r>
    </w:p>
    <w:p>
      <w:pPr>
        <w:pStyle w:val="8"/>
        <w:spacing w:before="212" w:line="365" w:lineRule="auto"/>
        <w:ind w:right="139" w:firstLine="640"/>
        <w:jc w:val="both"/>
        <w:rPr>
          <w:rFonts w:hint="eastAsia" w:ascii="仿宋_GB2312" w:eastAsia="仿宋_GB2312" w:cs="仿宋_GB2312"/>
          <w:spacing w:val="-12"/>
          <w:w w:val="95"/>
          <w:lang w:val="en-US" w:eastAsia="zh-CN"/>
        </w:rPr>
      </w:pPr>
      <w:r>
        <w:rPr>
          <w:rFonts w:hint="eastAsia" w:ascii="仿宋_GB2312" w:eastAsia="仿宋_GB2312" w:cs="仿宋_GB2312"/>
          <w:spacing w:val="-12"/>
          <w:w w:val="95"/>
          <w:lang w:val="en-US"/>
        </w:rPr>
        <w:t>1.行政事业单位养老支出（款）</w:t>
      </w:r>
      <w:r>
        <w:rPr>
          <w:rFonts w:hint="eastAsia" w:ascii="仿宋_GB2312" w:eastAsia="仿宋_GB2312" w:cs="仿宋_GB2312"/>
          <w:spacing w:val="-12"/>
          <w:w w:val="95"/>
          <w:lang w:val="en-US" w:eastAsia="zh-CN"/>
        </w:rPr>
        <w:t>行政</w:t>
      </w:r>
      <w:r>
        <w:rPr>
          <w:rFonts w:hint="eastAsia" w:ascii="仿宋_GB2312" w:eastAsia="仿宋_GB2312" w:cs="仿宋_GB2312"/>
          <w:spacing w:val="-12"/>
          <w:w w:val="95"/>
          <w:lang w:val="en-US"/>
        </w:rPr>
        <w:t>单位离退休（项）。年初预算</w:t>
      </w:r>
      <w:r>
        <w:rPr>
          <w:rFonts w:hint="eastAsia" w:ascii="仿宋_GB2312" w:eastAsia="仿宋_GB2312" w:cs="仿宋_GB2312"/>
          <w:spacing w:val="-12"/>
          <w:w w:val="95"/>
          <w:lang w:val="en-US" w:eastAsia="zh-CN"/>
        </w:rPr>
        <w:t>2.03</w:t>
      </w:r>
      <w:r>
        <w:rPr>
          <w:rFonts w:hint="eastAsia" w:ascii="仿宋_GB2312" w:eastAsia="仿宋_GB2312" w:cs="仿宋_GB2312"/>
          <w:spacing w:val="-12"/>
          <w:w w:val="95"/>
          <w:lang w:val="en-US"/>
        </w:rPr>
        <w:t>万元，与上年相比增加</w:t>
      </w:r>
      <w:r>
        <w:rPr>
          <w:rFonts w:hint="eastAsia" w:ascii="仿宋_GB2312" w:eastAsia="仿宋_GB2312" w:cs="仿宋_GB2312"/>
          <w:spacing w:val="-12"/>
          <w:w w:val="95"/>
          <w:lang w:val="en-US" w:eastAsia="zh-CN"/>
        </w:rPr>
        <w:t>0.1</w:t>
      </w:r>
      <w:r>
        <w:rPr>
          <w:rFonts w:hint="eastAsia" w:ascii="仿宋_GB2312" w:eastAsia="仿宋_GB2312" w:cs="仿宋_GB2312"/>
          <w:spacing w:val="-12"/>
          <w:w w:val="95"/>
          <w:lang w:val="en-US"/>
        </w:rPr>
        <w:t>万元，增加</w:t>
      </w:r>
      <w:r>
        <w:rPr>
          <w:rFonts w:hint="eastAsia" w:ascii="仿宋_GB2312" w:eastAsia="仿宋_GB2312" w:cs="仿宋_GB2312"/>
          <w:spacing w:val="-12"/>
          <w:w w:val="95"/>
          <w:lang w:val="en-US" w:eastAsia="zh-CN"/>
        </w:rPr>
        <w:t>5.19</w:t>
      </w:r>
      <w:r>
        <w:rPr>
          <w:rFonts w:hint="eastAsia" w:ascii="仿宋_GB2312" w:eastAsia="仿宋_GB2312" w:cs="仿宋_GB2312"/>
          <w:spacing w:val="-12"/>
          <w:w w:val="95"/>
          <w:lang w:val="en-US"/>
        </w:rPr>
        <w:t>%。我单位新增退休人员</w:t>
      </w:r>
      <w:r>
        <w:rPr>
          <w:rFonts w:hint="eastAsia" w:ascii="仿宋_GB2312" w:eastAsia="仿宋_GB2312" w:cs="仿宋_GB2312"/>
          <w:spacing w:val="-12"/>
          <w:w w:val="95"/>
          <w:lang w:val="en-US" w:eastAsia="zh-CN"/>
        </w:rPr>
        <w:t>1</w:t>
      </w:r>
      <w:r>
        <w:rPr>
          <w:rFonts w:hint="eastAsia" w:ascii="仿宋_GB2312" w:eastAsia="仿宋_GB2312" w:cs="仿宋_GB2312"/>
          <w:spacing w:val="-12"/>
          <w:w w:val="95"/>
          <w:lang w:val="en-US"/>
        </w:rPr>
        <w:t>人，退休人员预算经费增加</w:t>
      </w:r>
      <w:r>
        <w:rPr>
          <w:rFonts w:hint="eastAsia" w:ascii="仿宋_GB2312" w:eastAsia="仿宋_GB2312" w:cs="仿宋_GB2312"/>
          <w:spacing w:val="-12"/>
          <w:w w:val="95"/>
          <w:lang w:val="en-US" w:eastAsia="zh-CN"/>
        </w:rPr>
        <w:t>。</w:t>
      </w:r>
    </w:p>
    <w:p>
      <w:pPr>
        <w:pStyle w:val="8"/>
        <w:spacing w:before="212" w:line="365" w:lineRule="auto"/>
        <w:ind w:right="139" w:firstLine="640"/>
        <w:jc w:val="both"/>
        <w:rPr>
          <w:rFonts w:hint="eastAsia" w:ascii="仿宋_GB2312" w:eastAsia="仿宋_GB2312" w:cs="仿宋_GB2312"/>
          <w:spacing w:val="-12"/>
          <w:w w:val="95"/>
          <w:lang w:val="en-US"/>
        </w:rPr>
      </w:pPr>
      <w:r>
        <w:rPr>
          <w:rFonts w:hint="eastAsia" w:ascii="仿宋_GB2312" w:eastAsia="仿宋_GB2312" w:cs="仿宋_GB2312"/>
          <w:spacing w:val="-12"/>
          <w:w w:val="95"/>
          <w:lang w:val="en-US" w:eastAsia="zh-CN"/>
        </w:rPr>
        <w:t>2</w:t>
      </w:r>
      <w:r>
        <w:rPr>
          <w:rFonts w:hint="eastAsia" w:ascii="仿宋_GB2312" w:eastAsia="仿宋_GB2312" w:cs="仿宋_GB2312"/>
          <w:spacing w:val="-12"/>
          <w:w w:val="95"/>
          <w:lang w:val="en-US"/>
        </w:rPr>
        <w:t>.行政事业单位养老支出（款）机关事业单位基本养老保险缴费支出（项）。年初预算</w:t>
      </w:r>
      <w:r>
        <w:rPr>
          <w:rFonts w:hint="eastAsia" w:ascii="仿宋_GB2312" w:eastAsia="仿宋_GB2312" w:cs="仿宋_GB2312"/>
          <w:spacing w:val="-12"/>
          <w:w w:val="95"/>
          <w:lang w:val="en-US" w:eastAsia="zh-CN"/>
        </w:rPr>
        <w:t>26.48</w:t>
      </w:r>
      <w:r>
        <w:rPr>
          <w:rFonts w:hint="eastAsia" w:ascii="仿宋_GB2312" w:eastAsia="仿宋_GB2312" w:cs="仿宋_GB2312"/>
          <w:spacing w:val="-12"/>
          <w:w w:val="95"/>
          <w:lang w:val="en-US"/>
        </w:rPr>
        <w:t>万元，与上年相比增加</w:t>
      </w:r>
      <w:r>
        <w:rPr>
          <w:rFonts w:hint="eastAsia" w:ascii="仿宋_GB2312" w:eastAsia="仿宋_GB2312" w:cs="仿宋_GB2312"/>
          <w:spacing w:val="-12"/>
          <w:w w:val="95"/>
          <w:lang w:val="en-US" w:eastAsia="zh-CN"/>
        </w:rPr>
        <w:t>0.55</w:t>
      </w:r>
      <w:r>
        <w:rPr>
          <w:rFonts w:hint="eastAsia" w:ascii="仿宋_GB2312" w:eastAsia="仿宋_GB2312" w:cs="仿宋_GB2312"/>
          <w:spacing w:val="-12"/>
          <w:w w:val="95"/>
          <w:lang w:val="en-US"/>
        </w:rPr>
        <w:t>万元，增加</w:t>
      </w:r>
      <w:r>
        <w:rPr>
          <w:rFonts w:hint="eastAsia" w:ascii="仿宋_GB2312" w:eastAsia="仿宋_GB2312" w:cs="仿宋_GB2312"/>
          <w:spacing w:val="-12"/>
          <w:w w:val="95"/>
          <w:lang w:val="en-US" w:eastAsia="zh-CN"/>
        </w:rPr>
        <w:t>2.12</w:t>
      </w:r>
      <w:r>
        <w:rPr>
          <w:rFonts w:hint="eastAsia" w:ascii="仿宋_GB2312" w:eastAsia="仿宋_GB2312" w:cs="仿宋_GB2312"/>
          <w:spacing w:val="-12"/>
          <w:w w:val="95"/>
          <w:lang w:val="en-US"/>
        </w:rPr>
        <w:t>%。变动原因：</w:t>
      </w:r>
      <w:r>
        <w:rPr>
          <w:rFonts w:hint="eastAsia" w:ascii="仿宋_GB2312" w:eastAsia="仿宋_GB2312" w:cs="仿宋_GB2312"/>
          <w:spacing w:val="-7"/>
          <w:w w:val="95"/>
          <w:lang w:val="en-US"/>
        </w:rPr>
        <w:t>编制预算时</w:t>
      </w:r>
      <w:r>
        <w:rPr>
          <w:rFonts w:hint="eastAsia" w:ascii="仿宋_GB2312" w:eastAsia="仿宋_GB2312" w:cs="仿宋_GB2312"/>
          <w:spacing w:val="-7"/>
          <w:w w:val="95"/>
        </w:rPr>
        <w:t>我</w:t>
      </w:r>
      <w:r>
        <w:rPr>
          <w:rFonts w:hint="eastAsia" w:ascii="仿宋_GB2312" w:eastAsia="仿宋_GB2312" w:cs="仿宋_GB2312"/>
          <w:spacing w:val="-7"/>
          <w:w w:val="95"/>
          <w:lang w:eastAsia="zh-CN"/>
        </w:rPr>
        <w:t>部门</w:t>
      </w:r>
      <w:r>
        <w:rPr>
          <w:rFonts w:hint="eastAsia" w:ascii="仿宋_GB2312" w:eastAsia="仿宋_GB2312" w:cs="仿宋_GB2312"/>
          <w:spacing w:val="-7"/>
          <w:w w:val="95"/>
        </w:rPr>
        <w:t>在编人员</w:t>
      </w:r>
      <w:r>
        <w:rPr>
          <w:rFonts w:hint="eastAsia" w:ascii="仿宋_GB2312" w:eastAsia="仿宋_GB2312" w:cs="仿宋_GB2312"/>
          <w:spacing w:val="-7"/>
          <w:w w:val="95"/>
          <w:lang w:val="en-US"/>
        </w:rPr>
        <w:t>工资较上一年同期金额增加</w:t>
      </w:r>
      <w:r>
        <w:rPr>
          <w:rFonts w:hint="eastAsia" w:ascii="仿宋_GB2312" w:eastAsia="仿宋_GB2312" w:cs="仿宋_GB2312"/>
          <w:spacing w:val="-12"/>
          <w:w w:val="95"/>
          <w:lang w:val="en-US"/>
        </w:rPr>
        <w:t>，机关事业单位基本养老保险缴费支出预算经费增加。</w:t>
      </w:r>
    </w:p>
    <w:p>
      <w:pPr>
        <w:pStyle w:val="8"/>
        <w:spacing w:before="212" w:line="365" w:lineRule="auto"/>
        <w:ind w:right="139" w:firstLine="640"/>
        <w:jc w:val="both"/>
        <w:rPr>
          <w:rFonts w:hint="eastAsia" w:ascii="仿宋_GB2312" w:eastAsia="仿宋_GB2312" w:cs="仿宋_GB2312"/>
          <w:spacing w:val="-12"/>
          <w:w w:val="95"/>
          <w:lang w:val="en-US"/>
        </w:rPr>
      </w:pPr>
      <w:r>
        <w:rPr>
          <w:rFonts w:hint="eastAsia" w:ascii="仿宋_GB2312" w:eastAsia="仿宋_GB2312" w:cs="仿宋_GB2312"/>
          <w:spacing w:val="-12"/>
          <w:w w:val="95"/>
          <w:lang w:val="en-US" w:eastAsia="zh-CN"/>
        </w:rPr>
        <w:t>3</w:t>
      </w:r>
      <w:r>
        <w:rPr>
          <w:rFonts w:hint="eastAsia" w:ascii="仿宋_GB2312" w:eastAsia="仿宋_GB2312" w:cs="仿宋_GB2312"/>
          <w:spacing w:val="-12"/>
          <w:w w:val="95"/>
          <w:lang w:val="en-US"/>
        </w:rPr>
        <w:t>.行政事业单位养老支出（款）机关事业单位职业年金缴费支出（项）。年初预算</w:t>
      </w:r>
      <w:r>
        <w:rPr>
          <w:rFonts w:hint="eastAsia" w:ascii="仿宋_GB2312" w:eastAsia="仿宋_GB2312" w:cs="仿宋_GB2312"/>
          <w:spacing w:val="-12"/>
          <w:w w:val="95"/>
          <w:lang w:val="en-US" w:eastAsia="zh-CN"/>
        </w:rPr>
        <w:t>13.24</w:t>
      </w:r>
      <w:r>
        <w:rPr>
          <w:rFonts w:hint="eastAsia" w:ascii="仿宋_GB2312" w:eastAsia="仿宋_GB2312" w:cs="仿宋_GB2312"/>
          <w:spacing w:val="-12"/>
          <w:w w:val="95"/>
          <w:lang w:val="en-US"/>
        </w:rPr>
        <w:t>万元，与上年相比增加</w:t>
      </w:r>
      <w:r>
        <w:rPr>
          <w:rFonts w:hint="eastAsia" w:ascii="仿宋_GB2312" w:eastAsia="仿宋_GB2312" w:cs="仿宋_GB2312"/>
          <w:spacing w:val="-12"/>
          <w:w w:val="95"/>
          <w:lang w:val="en-US" w:eastAsia="zh-CN"/>
        </w:rPr>
        <w:t>0.28</w:t>
      </w:r>
      <w:r>
        <w:rPr>
          <w:rFonts w:hint="eastAsia" w:ascii="仿宋_GB2312" w:eastAsia="仿宋_GB2312" w:cs="仿宋_GB2312"/>
          <w:spacing w:val="-12"/>
          <w:w w:val="95"/>
          <w:lang w:val="en-US"/>
        </w:rPr>
        <w:t>万元，增加</w:t>
      </w:r>
      <w:r>
        <w:rPr>
          <w:rFonts w:hint="eastAsia" w:ascii="仿宋_GB2312" w:eastAsia="仿宋_GB2312" w:cs="仿宋_GB2312"/>
          <w:spacing w:val="-12"/>
          <w:w w:val="95"/>
          <w:lang w:val="en-US" w:eastAsia="zh-CN"/>
        </w:rPr>
        <w:t>2.16</w:t>
      </w:r>
      <w:r>
        <w:rPr>
          <w:rFonts w:hint="eastAsia" w:ascii="仿宋_GB2312" w:eastAsia="仿宋_GB2312" w:cs="仿宋_GB2312"/>
          <w:spacing w:val="-12"/>
          <w:w w:val="95"/>
          <w:lang w:val="en-US"/>
        </w:rPr>
        <w:t>%。变动原因：</w:t>
      </w:r>
      <w:r>
        <w:rPr>
          <w:rFonts w:hint="eastAsia" w:ascii="仿宋_GB2312" w:eastAsia="仿宋_GB2312" w:cs="仿宋_GB2312"/>
          <w:spacing w:val="-7"/>
          <w:w w:val="95"/>
          <w:lang w:val="en-US"/>
        </w:rPr>
        <w:t>编制预算时</w:t>
      </w:r>
      <w:r>
        <w:rPr>
          <w:rFonts w:hint="eastAsia" w:ascii="仿宋_GB2312" w:eastAsia="仿宋_GB2312" w:cs="仿宋_GB2312"/>
          <w:spacing w:val="-7"/>
          <w:w w:val="95"/>
        </w:rPr>
        <w:t>我</w:t>
      </w:r>
      <w:r>
        <w:rPr>
          <w:rFonts w:hint="eastAsia" w:ascii="仿宋_GB2312" w:eastAsia="仿宋_GB2312" w:cs="仿宋_GB2312"/>
          <w:spacing w:val="-7"/>
          <w:w w:val="95"/>
          <w:lang w:eastAsia="zh-CN"/>
        </w:rPr>
        <w:t>部门</w:t>
      </w:r>
      <w:r>
        <w:rPr>
          <w:rFonts w:hint="eastAsia" w:ascii="仿宋_GB2312" w:eastAsia="仿宋_GB2312" w:cs="仿宋_GB2312"/>
          <w:spacing w:val="-7"/>
          <w:w w:val="95"/>
        </w:rPr>
        <w:t>在编人员</w:t>
      </w:r>
      <w:r>
        <w:rPr>
          <w:rFonts w:hint="eastAsia" w:ascii="仿宋_GB2312" w:eastAsia="仿宋_GB2312" w:cs="仿宋_GB2312"/>
          <w:spacing w:val="-7"/>
          <w:w w:val="95"/>
          <w:lang w:val="en-US"/>
        </w:rPr>
        <w:t>工资较上一年同期金额增加</w:t>
      </w:r>
      <w:r>
        <w:rPr>
          <w:rFonts w:hint="eastAsia" w:ascii="仿宋_GB2312" w:eastAsia="仿宋_GB2312" w:cs="仿宋_GB2312"/>
          <w:spacing w:val="-12"/>
          <w:w w:val="95"/>
          <w:lang w:val="en-US"/>
        </w:rPr>
        <w:t>，机关事业单位职业年金缴费支出预算经费增加。</w:t>
      </w:r>
    </w:p>
    <w:p>
      <w:pPr>
        <w:pStyle w:val="8"/>
        <w:spacing w:line="407" w:lineRule="exact"/>
        <w:ind w:left="688"/>
        <w:rPr>
          <w:rFonts w:hint="eastAsia" w:ascii="楷体" w:eastAsia="楷体" w:cs="仿宋_GB2312"/>
        </w:rPr>
      </w:pPr>
      <w:r>
        <w:rPr>
          <w:rFonts w:hint="eastAsia" w:ascii="楷体" w:eastAsia="楷体" w:cs="仿宋_GB2312"/>
        </w:rPr>
        <w:t>（三）卫生健康支出（类）</w:t>
      </w:r>
    </w:p>
    <w:p>
      <w:pPr>
        <w:pStyle w:val="8"/>
        <w:spacing w:before="212" w:line="365" w:lineRule="auto"/>
        <w:ind w:right="139" w:firstLine="640"/>
        <w:jc w:val="both"/>
        <w:rPr>
          <w:rFonts w:hint="eastAsia" w:ascii="仿宋_GB2312" w:eastAsia="仿宋_GB2312" w:cs="仿宋_GB2312"/>
          <w:spacing w:val="-7"/>
          <w:w w:val="95"/>
          <w:lang w:eastAsia="zh-CN"/>
        </w:rPr>
      </w:pPr>
      <w:r>
        <w:rPr>
          <w:rFonts w:hint="eastAsia" w:ascii="仿宋_GB2312" w:eastAsia="仿宋_GB2312" w:cs="仿宋_GB2312"/>
          <w:spacing w:val="-12"/>
          <w:w w:val="95"/>
          <w:lang w:val="en-US"/>
        </w:rPr>
        <w:t>1.行政事业单位医疗（款）行政单位医疗（项）。年初预算</w:t>
      </w:r>
      <w:r>
        <w:rPr>
          <w:rFonts w:hint="eastAsia" w:ascii="仿宋_GB2312" w:eastAsia="仿宋_GB2312" w:cs="仿宋_GB2312"/>
          <w:spacing w:val="-12"/>
          <w:w w:val="95"/>
          <w:lang w:val="en-US" w:eastAsia="zh-CN"/>
        </w:rPr>
        <w:t>13.64</w:t>
      </w:r>
      <w:r>
        <w:rPr>
          <w:rFonts w:hint="eastAsia" w:ascii="仿宋_GB2312" w:eastAsia="仿宋_GB2312" w:cs="仿宋_GB2312"/>
          <w:spacing w:val="-12"/>
          <w:w w:val="95"/>
          <w:lang w:val="en-US"/>
        </w:rPr>
        <w:t>万元，与上年相比</w:t>
      </w:r>
      <w:r>
        <w:rPr>
          <w:rFonts w:hint="eastAsia" w:ascii="仿宋_GB2312" w:eastAsia="仿宋_GB2312" w:cs="仿宋_GB2312"/>
          <w:spacing w:val="-12"/>
          <w:w w:val="95"/>
          <w:lang w:val="en-US" w:eastAsia="zh-CN"/>
        </w:rPr>
        <w:t>增加0.78</w:t>
      </w:r>
      <w:r>
        <w:rPr>
          <w:rFonts w:hint="eastAsia" w:ascii="仿宋_GB2312" w:eastAsia="仿宋_GB2312" w:cs="仿宋_GB2312"/>
          <w:spacing w:val="-12"/>
          <w:w w:val="95"/>
          <w:lang w:val="en-US"/>
        </w:rPr>
        <w:t>万元，</w:t>
      </w:r>
      <w:r>
        <w:rPr>
          <w:rFonts w:hint="eastAsia" w:ascii="仿宋_GB2312" w:eastAsia="仿宋_GB2312" w:cs="仿宋_GB2312"/>
          <w:spacing w:val="-12"/>
          <w:w w:val="95"/>
          <w:lang w:val="en-US" w:eastAsia="zh-CN"/>
        </w:rPr>
        <w:t>增加6.06</w:t>
      </w:r>
      <w:r>
        <w:rPr>
          <w:rFonts w:hint="eastAsia" w:ascii="仿宋_GB2312" w:eastAsia="仿宋_GB2312" w:cs="仿宋_GB2312"/>
          <w:spacing w:val="-12"/>
          <w:w w:val="95"/>
          <w:lang w:val="en-US"/>
        </w:rPr>
        <w:t>%。变动原因：</w:t>
      </w:r>
      <w:r>
        <w:rPr>
          <w:rFonts w:hint="eastAsia" w:ascii="仿宋_GB2312" w:eastAsia="仿宋_GB2312" w:cs="仿宋_GB2312"/>
          <w:spacing w:val="-7"/>
          <w:w w:val="95"/>
          <w:lang w:val="en-US"/>
        </w:rPr>
        <w:t>编制预算时</w:t>
      </w:r>
      <w:r>
        <w:rPr>
          <w:rFonts w:hint="eastAsia" w:ascii="仿宋_GB2312" w:eastAsia="仿宋_GB2312" w:cs="仿宋_GB2312"/>
          <w:spacing w:val="-7"/>
          <w:w w:val="95"/>
        </w:rPr>
        <w:t>我</w:t>
      </w:r>
      <w:r>
        <w:rPr>
          <w:rFonts w:hint="eastAsia" w:ascii="仿宋_GB2312" w:eastAsia="仿宋_GB2312" w:cs="仿宋_GB2312"/>
          <w:spacing w:val="-7"/>
          <w:w w:val="95"/>
          <w:lang w:eastAsia="zh-CN"/>
        </w:rPr>
        <w:t>部门</w:t>
      </w:r>
      <w:r>
        <w:rPr>
          <w:rFonts w:hint="eastAsia" w:ascii="仿宋_GB2312" w:eastAsia="仿宋_GB2312" w:cs="仿宋_GB2312"/>
          <w:spacing w:val="-7"/>
          <w:w w:val="95"/>
        </w:rPr>
        <w:t>在编人员</w:t>
      </w:r>
      <w:r>
        <w:rPr>
          <w:rFonts w:hint="eastAsia" w:ascii="仿宋_GB2312" w:eastAsia="仿宋_GB2312" w:cs="仿宋_GB2312"/>
          <w:spacing w:val="-7"/>
          <w:w w:val="95"/>
          <w:lang w:val="en-US"/>
        </w:rPr>
        <w:t>工资较上一年同期金额增加</w:t>
      </w:r>
      <w:r>
        <w:rPr>
          <w:rFonts w:hint="eastAsia" w:ascii="仿宋_GB2312" w:eastAsia="仿宋_GB2312" w:cs="仿宋_GB2312"/>
          <w:spacing w:val="-7"/>
          <w:w w:val="95"/>
        </w:rPr>
        <w:t>，</w:t>
      </w:r>
      <w:r>
        <w:rPr>
          <w:rFonts w:hint="eastAsia" w:ascii="仿宋_GB2312" w:eastAsia="仿宋_GB2312" w:cs="仿宋_GB2312"/>
          <w:spacing w:val="-12"/>
          <w:w w:val="95"/>
          <w:lang w:val="en-US"/>
        </w:rPr>
        <w:t>行政单位医疗支出</w:t>
      </w:r>
      <w:r>
        <w:rPr>
          <w:rFonts w:hint="eastAsia" w:ascii="仿宋_GB2312" w:eastAsia="仿宋_GB2312" w:cs="仿宋_GB2312"/>
          <w:spacing w:val="-12"/>
          <w:w w:val="95"/>
          <w:lang w:val="en-US" w:eastAsia="zh-CN"/>
        </w:rPr>
        <w:t>预算</w:t>
      </w:r>
      <w:r>
        <w:rPr>
          <w:rFonts w:hint="eastAsia" w:ascii="仿宋_GB2312" w:eastAsia="仿宋_GB2312" w:cs="仿宋_GB2312"/>
          <w:spacing w:val="-12"/>
          <w:w w:val="95"/>
          <w:lang w:val="en-US"/>
        </w:rPr>
        <w:t>经费</w:t>
      </w:r>
      <w:r>
        <w:rPr>
          <w:rFonts w:hint="eastAsia" w:ascii="仿宋_GB2312" w:eastAsia="仿宋_GB2312" w:cs="仿宋_GB2312"/>
          <w:spacing w:val="-7"/>
          <w:w w:val="95"/>
        </w:rPr>
        <w:t>增加</w:t>
      </w:r>
      <w:r>
        <w:rPr>
          <w:rFonts w:hint="eastAsia" w:ascii="仿宋_GB2312" w:eastAsia="仿宋_GB2312" w:cs="仿宋_GB2312"/>
          <w:spacing w:val="-7"/>
          <w:w w:val="95"/>
          <w:lang w:eastAsia="zh-CN"/>
        </w:rPr>
        <w:t>。</w:t>
      </w:r>
    </w:p>
    <w:p>
      <w:pPr>
        <w:pStyle w:val="8"/>
        <w:spacing w:before="212" w:line="365" w:lineRule="auto"/>
        <w:ind w:right="139" w:firstLine="640"/>
        <w:jc w:val="both"/>
        <w:rPr>
          <w:rFonts w:hint="eastAsia" w:ascii="仿宋_GB2312" w:eastAsia="仿宋_GB2312" w:cs="仿宋_GB2312"/>
          <w:spacing w:val="-12"/>
          <w:w w:val="95"/>
          <w:lang w:val="en-US"/>
        </w:rPr>
      </w:pPr>
      <w:r>
        <w:rPr>
          <w:rFonts w:hint="eastAsia" w:ascii="仿宋_GB2312" w:eastAsia="仿宋_GB2312" w:cs="仿宋_GB2312"/>
          <w:spacing w:val="-12"/>
          <w:w w:val="95"/>
          <w:lang w:val="en-US" w:eastAsia="zh-CN"/>
        </w:rPr>
        <w:t>2</w:t>
      </w:r>
      <w:r>
        <w:rPr>
          <w:rFonts w:hint="eastAsia" w:ascii="仿宋_GB2312" w:eastAsia="仿宋_GB2312" w:cs="仿宋_GB2312"/>
          <w:spacing w:val="-12"/>
          <w:w w:val="95"/>
          <w:lang w:val="en-US"/>
        </w:rPr>
        <w:t>.行政事业单位医疗（款）公务员医疗补助（项）。年初预算</w:t>
      </w:r>
      <w:r>
        <w:rPr>
          <w:rFonts w:hint="eastAsia" w:ascii="仿宋_GB2312" w:eastAsia="仿宋_GB2312" w:cs="仿宋_GB2312"/>
          <w:spacing w:val="-12"/>
          <w:w w:val="95"/>
          <w:lang w:val="en-US" w:eastAsia="zh-CN"/>
        </w:rPr>
        <w:t>25</w:t>
      </w:r>
      <w:r>
        <w:rPr>
          <w:rFonts w:hint="eastAsia" w:ascii="仿宋_GB2312" w:eastAsia="仿宋_GB2312" w:cs="仿宋_GB2312"/>
          <w:spacing w:val="-12"/>
          <w:w w:val="95"/>
          <w:lang w:val="en-US"/>
        </w:rPr>
        <w:t>万元，与上年相比</w:t>
      </w:r>
      <w:r>
        <w:rPr>
          <w:rFonts w:hint="eastAsia" w:ascii="仿宋_GB2312" w:eastAsia="仿宋_GB2312" w:cs="仿宋_GB2312"/>
          <w:spacing w:val="-12"/>
          <w:w w:val="95"/>
          <w:lang w:val="en-US" w:eastAsia="zh-CN"/>
        </w:rPr>
        <w:t>减少5</w:t>
      </w:r>
      <w:r>
        <w:rPr>
          <w:rFonts w:hint="eastAsia" w:ascii="仿宋_GB2312" w:eastAsia="仿宋_GB2312" w:cs="仿宋_GB2312"/>
          <w:spacing w:val="-12"/>
          <w:w w:val="95"/>
          <w:lang w:val="en-US"/>
        </w:rPr>
        <w:t>万元，</w:t>
      </w:r>
      <w:r>
        <w:rPr>
          <w:rFonts w:hint="eastAsia" w:ascii="仿宋_GB2312" w:eastAsia="仿宋_GB2312" w:cs="仿宋_GB2312"/>
          <w:spacing w:val="-12"/>
          <w:w w:val="95"/>
          <w:lang w:val="en-US" w:eastAsia="zh-CN"/>
        </w:rPr>
        <w:t>减少16.67</w:t>
      </w:r>
      <w:r>
        <w:rPr>
          <w:rFonts w:hint="eastAsia" w:ascii="仿宋_GB2312" w:eastAsia="仿宋_GB2312" w:cs="仿宋_GB2312"/>
          <w:spacing w:val="-12"/>
          <w:w w:val="95"/>
          <w:lang w:val="en-US"/>
        </w:rPr>
        <w:t>%。变动原因：参照上一年度公务员医疗补助缴费支出及全年在编人员应发工资总额，2022年度公务员医疗补助减少经费减少。</w:t>
      </w:r>
    </w:p>
    <w:p>
      <w:pPr>
        <w:pStyle w:val="8"/>
        <w:spacing w:line="409" w:lineRule="exact"/>
        <w:ind w:left="688"/>
        <w:rPr>
          <w:rFonts w:hint="eastAsia" w:ascii="楷体" w:eastAsia="楷体" w:cs="仿宋_GB2312"/>
        </w:rPr>
      </w:pPr>
      <w:r>
        <w:rPr>
          <w:rFonts w:hint="eastAsia" w:ascii="楷体" w:eastAsia="楷体" w:cs="仿宋_GB2312"/>
        </w:rPr>
        <w:t>（四）住房保障支出（类）</w:t>
      </w:r>
    </w:p>
    <w:p>
      <w:pPr>
        <w:pStyle w:val="8"/>
        <w:spacing w:before="212" w:line="365" w:lineRule="auto"/>
        <w:ind w:right="139" w:firstLine="640"/>
        <w:jc w:val="both"/>
        <w:rPr>
          <w:rFonts w:hint="eastAsia" w:ascii="仿宋_GB2312" w:eastAsia="仿宋_GB2312" w:cs="仿宋_GB2312"/>
          <w:spacing w:val="-12"/>
          <w:w w:val="95"/>
          <w:lang w:val="en-US"/>
        </w:rPr>
      </w:pPr>
      <w:r>
        <w:rPr>
          <w:rFonts w:hint="eastAsia" w:ascii="仿宋_GB2312" w:eastAsia="仿宋_GB2312" w:cs="仿宋_GB2312"/>
          <w:spacing w:val="-12"/>
          <w:w w:val="95"/>
          <w:lang w:val="en-US"/>
        </w:rPr>
        <w:t>1.住房改革支出（款）住房公积金（（项）。年初预算</w:t>
      </w:r>
      <w:r>
        <w:rPr>
          <w:rFonts w:hint="eastAsia" w:ascii="仿宋_GB2312" w:eastAsia="仿宋_GB2312" w:cs="仿宋_GB2312"/>
          <w:spacing w:val="-12"/>
          <w:w w:val="95"/>
          <w:lang w:val="en-US" w:eastAsia="zh-CN"/>
        </w:rPr>
        <w:t>21.82</w:t>
      </w:r>
      <w:r>
        <w:rPr>
          <w:rFonts w:hint="eastAsia" w:ascii="仿宋_GB2312" w:eastAsia="仿宋_GB2312" w:cs="仿宋_GB2312"/>
          <w:spacing w:val="-12"/>
          <w:w w:val="95"/>
          <w:lang w:val="en-US"/>
        </w:rPr>
        <w:t>万元， 与上年相比</w:t>
      </w:r>
      <w:r>
        <w:rPr>
          <w:rFonts w:hint="eastAsia" w:ascii="仿宋_GB2312" w:eastAsia="仿宋_GB2312" w:cs="仿宋_GB2312"/>
          <w:spacing w:val="-12"/>
          <w:w w:val="95"/>
          <w:lang w:val="en-US" w:eastAsia="zh-CN"/>
        </w:rPr>
        <w:t>减少0.22</w:t>
      </w:r>
      <w:r>
        <w:rPr>
          <w:rFonts w:hint="eastAsia" w:ascii="仿宋_GB2312" w:eastAsia="仿宋_GB2312" w:cs="仿宋_GB2312"/>
          <w:spacing w:val="-12"/>
          <w:w w:val="95"/>
          <w:lang w:val="en-US"/>
        </w:rPr>
        <w:t>万元，</w:t>
      </w:r>
      <w:r>
        <w:rPr>
          <w:rFonts w:hint="eastAsia" w:ascii="仿宋_GB2312" w:eastAsia="仿宋_GB2312" w:cs="仿宋_GB2312"/>
          <w:spacing w:val="-12"/>
          <w:w w:val="95"/>
          <w:lang w:val="en-US" w:eastAsia="zh-CN"/>
        </w:rPr>
        <w:t>减少1.00</w:t>
      </w:r>
      <w:r>
        <w:rPr>
          <w:rFonts w:hint="eastAsia" w:ascii="仿宋_GB2312" w:eastAsia="仿宋_GB2312" w:cs="仿宋_GB2312"/>
          <w:spacing w:val="-12"/>
          <w:w w:val="95"/>
          <w:lang w:val="en-US"/>
        </w:rPr>
        <w:t>%。主要原因是</w:t>
      </w:r>
      <w:bookmarkStart w:id="3" w:name="五、一般公共预算基本支出预算情况说明"/>
      <w:bookmarkEnd w:id="3"/>
      <w:r>
        <w:rPr>
          <w:rFonts w:hint="eastAsia" w:ascii="仿宋_GB2312" w:eastAsia="仿宋_GB2312" w:cs="仿宋_GB2312"/>
          <w:spacing w:val="-7"/>
          <w:w w:val="95"/>
          <w:lang w:val="en-US"/>
        </w:rPr>
        <w:t>编制预算时</w:t>
      </w:r>
      <w:r>
        <w:rPr>
          <w:rFonts w:hint="eastAsia" w:ascii="仿宋_GB2312" w:eastAsia="仿宋_GB2312" w:cs="仿宋_GB2312"/>
          <w:spacing w:val="-7"/>
          <w:w w:val="95"/>
        </w:rPr>
        <w:t>我</w:t>
      </w:r>
      <w:r>
        <w:rPr>
          <w:rFonts w:hint="eastAsia" w:ascii="仿宋_GB2312" w:eastAsia="仿宋_GB2312" w:cs="仿宋_GB2312"/>
          <w:spacing w:val="-7"/>
          <w:w w:val="95"/>
          <w:lang w:eastAsia="zh-CN"/>
        </w:rPr>
        <w:t>部门</w:t>
      </w:r>
      <w:r>
        <w:rPr>
          <w:rFonts w:hint="eastAsia" w:ascii="仿宋_GB2312" w:eastAsia="仿宋_GB2312" w:cs="仿宋_GB2312"/>
          <w:spacing w:val="-7"/>
          <w:w w:val="95"/>
        </w:rPr>
        <w:t>在编人员</w:t>
      </w:r>
      <w:r>
        <w:rPr>
          <w:rFonts w:hint="eastAsia" w:ascii="仿宋_GB2312" w:eastAsia="仿宋_GB2312" w:cs="仿宋_GB2312"/>
          <w:spacing w:val="-7"/>
          <w:w w:val="95"/>
          <w:lang w:val="en-US" w:eastAsia="zh-CN"/>
        </w:rPr>
        <w:t>减少</w:t>
      </w:r>
      <w:r>
        <w:rPr>
          <w:rFonts w:hint="eastAsia" w:ascii="仿宋_GB2312" w:eastAsia="仿宋_GB2312" w:cs="仿宋_GB2312"/>
          <w:spacing w:val="-12"/>
          <w:w w:val="95"/>
          <w:lang w:val="en-US"/>
        </w:rPr>
        <w:t>，</w:t>
      </w:r>
      <w:r>
        <w:rPr>
          <w:rFonts w:hint="eastAsia" w:ascii="仿宋_GB2312" w:eastAsia="仿宋_GB2312" w:cs="仿宋_GB2312"/>
          <w:spacing w:val="-12"/>
          <w:w w:val="95"/>
          <w:lang w:val="en-US" w:eastAsia="zh-CN"/>
        </w:rPr>
        <w:t>行政</w:t>
      </w:r>
      <w:r>
        <w:rPr>
          <w:rFonts w:hint="eastAsia" w:ascii="仿宋_GB2312" w:eastAsia="仿宋_GB2312" w:cs="仿宋_GB2312"/>
          <w:spacing w:val="-12"/>
          <w:w w:val="95"/>
          <w:lang w:val="en-US"/>
        </w:rPr>
        <w:t>事业单位人员住房公积金缴费支出预算经费</w:t>
      </w:r>
      <w:r>
        <w:rPr>
          <w:rFonts w:hint="eastAsia" w:ascii="仿宋_GB2312" w:eastAsia="仿宋_GB2312" w:cs="仿宋_GB2312"/>
          <w:spacing w:val="-12"/>
          <w:w w:val="95"/>
          <w:lang w:val="en-US" w:eastAsia="zh-CN"/>
        </w:rPr>
        <w:t>减少</w:t>
      </w:r>
      <w:r>
        <w:rPr>
          <w:rFonts w:hint="eastAsia" w:ascii="仿宋_GB2312" w:eastAsia="仿宋_GB2312" w:cs="仿宋_GB2312"/>
          <w:spacing w:val="-12"/>
          <w:w w:val="95"/>
          <w:lang w:val="en-US"/>
        </w:rPr>
        <w:t>。</w:t>
      </w:r>
    </w:p>
    <w:p>
      <w:pPr>
        <w:pStyle w:val="8"/>
        <w:spacing w:before="42"/>
        <w:ind w:left="688"/>
        <w:rPr>
          <w:rFonts w:hint="eastAsia" w:ascii="黑体" w:eastAsia="黑体" w:cs="仿宋_GB2312"/>
          <w:lang w:val="en-US"/>
        </w:rPr>
      </w:pPr>
      <w:r>
        <w:rPr>
          <w:rFonts w:hint="eastAsia" w:ascii="黑体" w:eastAsia="黑体" w:cs="仿宋_GB2312"/>
        </w:rPr>
        <w:t>五、一般公共预算基本支出预算情况说明</w:t>
      </w:r>
      <w:r>
        <w:rPr>
          <w:rFonts w:hint="eastAsia" w:ascii="黑体" w:eastAsia="黑体" w:cs="仿宋_GB2312"/>
          <w:lang w:val="en-US"/>
        </w:rPr>
        <w:t xml:space="preserve"> 经济科目</w:t>
      </w:r>
    </w:p>
    <w:p>
      <w:pPr>
        <w:pStyle w:val="8"/>
        <w:spacing w:before="213" w:line="365" w:lineRule="auto"/>
        <w:ind w:right="126" w:firstLine="588"/>
        <w:rPr>
          <w:rFonts w:hint="eastAsia" w:ascii="仿宋_GB2312" w:eastAsia="仿宋_GB2312" w:cs="仿宋_GB2312"/>
        </w:rPr>
      </w:pPr>
      <w:r>
        <w:rPr>
          <w:rFonts w:hint="eastAsia" w:ascii="仿宋_GB2312" w:eastAsia="仿宋_GB2312" w:cs="仿宋_GB2312"/>
          <w:spacing w:val="-7"/>
          <w:w w:val="95"/>
          <w:lang w:val="en-US" w:eastAsia="zh-CN"/>
        </w:rPr>
        <w:t>乌海市市委编办</w:t>
      </w:r>
      <w:r>
        <w:rPr>
          <w:rFonts w:hint="eastAsia" w:ascii="仿宋_GB2312" w:eastAsia="仿宋_GB2312" w:cs="仿宋_GB2312"/>
          <w:spacing w:val="-10"/>
        </w:rPr>
        <w:t>202</w:t>
      </w:r>
      <w:r>
        <w:rPr>
          <w:rFonts w:hint="eastAsia" w:ascii="仿宋_GB2312" w:eastAsia="仿宋_GB2312" w:cs="仿宋_GB2312"/>
          <w:spacing w:val="-10"/>
          <w:lang w:val="en-US" w:eastAsia="zh-CN"/>
        </w:rPr>
        <w:t>2</w:t>
      </w:r>
      <w:r>
        <w:rPr>
          <w:rFonts w:hint="eastAsia" w:ascii="仿宋_GB2312" w:eastAsia="仿宋_GB2312" w:cs="仿宋_GB2312"/>
          <w:spacing w:val="-23"/>
        </w:rPr>
        <w:t>年度一般公共预算财政拨款基本支出预算</w:t>
      </w:r>
      <w:r>
        <w:rPr>
          <w:rFonts w:hint="eastAsia" w:ascii="仿宋_GB2312" w:eastAsia="仿宋_GB2312" w:cs="仿宋_GB2312"/>
          <w:spacing w:val="-23"/>
          <w:lang w:val="en-US" w:eastAsia="zh-CN"/>
        </w:rPr>
        <w:t>356.17</w:t>
      </w:r>
      <w:r>
        <w:rPr>
          <w:rFonts w:hint="eastAsia" w:ascii="仿宋_GB2312" w:eastAsia="仿宋_GB2312" w:cs="仿宋_GB2312"/>
          <w:spacing w:val="-10"/>
        </w:rPr>
        <w:t>万元，其中：</w:t>
      </w:r>
    </w:p>
    <w:p>
      <w:pPr>
        <w:pStyle w:val="8"/>
        <w:spacing w:before="212" w:line="365" w:lineRule="auto"/>
        <w:ind w:right="139" w:firstLine="640"/>
        <w:jc w:val="both"/>
        <w:rPr>
          <w:rFonts w:hint="eastAsia" w:ascii="仿宋_GB2312" w:eastAsia="仿宋_GB2312" w:cs="仿宋_GB2312"/>
          <w:spacing w:val="-12"/>
          <w:w w:val="95"/>
          <w:lang w:val="en-US"/>
        </w:rPr>
      </w:pPr>
      <w:r>
        <w:rPr>
          <w:rFonts w:hint="eastAsia" w:ascii="楷体" w:eastAsia="楷体" w:cs="仿宋_GB2312"/>
          <w:b/>
          <w:bCs/>
          <w:spacing w:val="7"/>
        </w:rPr>
        <w:t>（一）</w:t>
      </w:r>
      <w:r>
        <w:rPr>
          <w:rFonts w:hint="eastAsia" w:ascii="楷体" w:eastAsia="楷体" w:cs="仿宋_GB2312"/>
          <w:b/>
          <w:bCs/>
          <w:spacing w:val="-16"/>
        </w:rPr>
        <w:t>人员经费</w:t>
      </w:r>
      <w:r>
        <w:rPr>
          <w:rFonts w:hint="eastAsia" w:ascii="楷体" w:eastAsia="楷体" w:cs="仿宋_GB2312"/>
          <w:b/>
          <w:bCs/>
          <w:spacing w:val="-16"/>
          <w:lang w:val="en-US"/>
        </w:rPr>
        <w:t xml:space="preserve"> </w:t>
      </w:r>
      <w:r>
        <w:rPr>
          <w:rFonts w:hint="eastAsia" w:ascii="楷体" w:eastAsia="楷体" w:cs="仿宋_GB2312"/>
          <w:b/>
          <w:bCs/>
          <w:spacing w:val="-16"/>
          <w:lang w:val="en-US" w:eastAsia="zh-CN"/>
        </w:rPr>
        <w:t>319.79</w:t>
      </w:r>
      <w:r>
        <w:rPr>
          <w:rFonts w:hint="eastAsia" w:ascii="楷体" w:eastAsia="楷体" w:cs="仿宋_GB2312"/>
          <w:b/>
          <w:bCs/>
          <w:spacing w:val="-19"/>
        </w:rPr>
        <w:t>万元。</w:t>
      </w:r>
      <w:r>
        <w:rPr>
          <w:rFonts w:hint="eastAsia" w:ascii="仿宋_GB2312" w:eastAsia="仿宋_GB2312" w:cs="仿宋_GB2312"/>
          <w:spacing w:val="-12"/>
          <w:w w:val="95"/>
          <w:lang w:val="en-US"/>
        </w:rPr>
        <w:t>主要包括以下支出：基本工资</w:t>
      </w:r>
      <w:r>
        <w:rPr>
          <w:rFonts w:hint="eastAsia" w:ascii="仿宋_GB2312" w:eastAsia="仿宋_GB2312" w:cs="仿宋_GB2312"/>
          <w:spacing w:val="-12"/>
          <w:w w:val="95"/>
          <w:lang w:val="en-US" w:eastAsia="zh-CN"/>
        </w:rPr>
        <w:t>77.59</w:t>
      </w:r>
      <w:r>
        <w:rPr>
          <w:rFonts w:hint="eastAsia" w:ascii="仿宋_GB2312" w:eastAsia="仿宋_GB2312" w:cs="仿宋_GB2312"/>
          <w:spacing w:val="-12"/>
          <w:w w:val="95"/>
          <w:lang w:val="en-US"/>
        </w:rPr>
        <w:t>万元、津贴补贴</w:t>
      </w:r>
      <w:r>
        <w:rPr>
          <w:rFonts w:hint="eastAsia" w:ascii="仿宋_GB2312" w:eastAsia="仿宋_GB2312" w:cs="仿宋_GB2312"/>
          <w:spacing w:val="-12"/>
          <w:w w:val="95"/>
          <w:lang w:val="en-US" w:eastAsia="zh-CN"/>
        </w:rPr>
        <w:t>114.9</w:t>
      </w:r>
      <w:r>
        <w:rPr>
          <w:rFonts w:hint="eastAsia" w:ascii="仿宋_GB2312" w:eastAsia="仿宋_GB2312" w:cs="仿宋_GB2312"/>
          <w:spacing w:val="-12"/>
          <w:w w:val="95"/>
          <w:lang w:val="en-US"/>
        </w:rPr>
        <w:t>万元、奖金</w:t>
      </w:r>
      <w:r>
        <w:rPr>
          <w:rFonts w:hint="eastAsia" w:ascii="仿宋_GB2312" w:eastAsia="仿宋_GB2312" w:cs="仿宋_GB2312"/>
          <w:spacing w:val="-12"/>
          <w:w w:val="95"/>
          <w:lang w:val="en-US" w:eastAsia="zh-CN"/>
        </w:rPr>
        <w:t>4.61</w:t>
      </w:r>
      <w:r>
        <w:rPr>
          <w:rFonts w:hint="eastAsia" w:ascii="仿宋_GB2312" w:eastAsia="仿宋_GB2312" w:cs="仿宋_GB2312"/>
          <w:spacing w:val="-12"/>
          <w:w w:val="95"/>
          <w:lang w:val="en-US"/>
        </w:rPr>
        <w:t>万元、绩效工资</w:t>
      </w:r>
      <w:r>
        <w:rPr>
          <w:rFonts w:hint="eastAsia" w:ascii="仿宋_GB2312" w:eastAsia="仿宋_GB2312" w:cs="仿宋_GB2312"/>
          <w:spacing w:val="-12"/>
          <w:w w:val="95"/>
          <w:lang w:val="en-US" w:eastAsia="zh-CN"/>
        </w:rPr>
        <w:t>19.7</w:t>
      </w:r>
      <w:r>
        <w:rPr>
          <w:rFonts w:hint="eastAsia" w:ascii="仿宋_GB2312" w:eastAsia="仿宋_GB2312" w:cs="仿宋_GB2312"/>
          <w:spacing w:val="-12"/>
          <w:w w:val="95"/>
          <w:lang w:val="en-US"/>
        </w:rPr>
        <w:t>万元、机关事业单位基本养老保险缴费</w:t>
      </w:r>
      <w:r>
        <w:rPr>
          <w:rFonts w:hint="eastAsia" w:ascii="仿宋_GB2312" w:eastAsia="仿宋_GB2312" w:cs="仿宋_GB2312"/>
          <w:spacing w:val="-12"/>
          <w:w w:val="95"/>
          <w:lang w:val="en-US" w:eastAsia="zh-CN"/>
        </w:rPr>
        <w:t>26.48</w:t>
      </w:r>
      <w:r>
        <w:rPr>
          <w:rFonts w:hint="eastAsia" w:ascii="仿宋_GB2312" w:eastAsia="仿宋_GB2312" w:cs="仿宋_GB2312"/>
          <w:spacing w:val="-12"/>
          <w:w w:val="95"/>
          <w:lang w:val="en-US"/>
        </w:rPr>
        <w:t>万元、职业年金缴费</w:t>
      </w:r>
      <w:r>
        <w:rPr>
          <w:rFonts w:hint="eastAsia" w:ascii="仿宋_GB2312" w:eastAsia="仿宋_GB2312" w:cs="仿宋_GB2312"/>
          <w:spacing w:val="-12"/>
          <w:w w:val="95"/>
          <w:lang w:val="en-US" w:eastAsia="zh-CN"/>
        </w:rPr>
        <w:t>13.24</w:t>
      </w:r>
      <w:r>
        <w:rPr>
          <w:rFonts w:hint="eastAsia" w:ascii="仿宋_GB2312" w:eastAsia="仿宋_GB2312" w:cs="仿宋_GB2312"/>
          <w:spacing w:val="-12"/>
          <w:w w:val="95"/>
          <w:lang w:val="en-US"/>
        </w:rPr>
        <w:t>万元、职工基本医疗保险缴费</w:t>
      </w:r>
      <w:r>
        <w:rPr>
          <w:rFonts w:hint="eastAsia" w:ascii="仿宋_GB2312" w:eastAsia="仿宋_GB2312" w:cs="仿宋_GB2312"/>
          <w:spacing w:val="-12"/>
          <w:w w:val="95"/>
          <w:lang w:val="en-US" w:eastAsia="zh-CN"/>
        </w:rPr>
        <w:t>13.64</w:t>
      </w:r>
      <w:r>
        <w:rPr>
          <w:rFonts w:hint="eastAsia" w:ascii="仿宋_GB2312" w:eastAsia="仿宋_GB2312" w:cs="仿宋_GB2312"/>
          <w:spacing w:val="-12"/>
          <w:w w:val="95"/>
          <w:lang w:val="en-US"/>
        </w:rPr>
        <w:t>万元、公务员医疗补助缴费</w:t>
      </w:r>
      <w:r>
        <w:rPr>
          <w:rFonts w:hint="eastAsia" w:ascii="仿宋_GB2312" w:eastAsia="仿宋_GB2312" w:cs="仿宋_GB2312"/>
          <w:spacing w:val="-12"/>
          <w:w w:val="95"/>
          <w:lang w:val="en-US" w:eastAsia="zh-CN"/>
        </w:rPr>
        <w:t>25</w:t>
      </w:r>
      <w:r>
        <w:rPr>
          <w:rFonts w:hint="eastAsia" w:ascii="仿宋_GB2312" w:eastAsia="仿宋_GB2312" w:cs="仿宋_GB2312"/>
          <w:spacing w:val="-12"/>
          <w:w w:val="95"/>
          <w:lang w:val="en-US"/>
        </w:rPr>
        <w:t>万元、其他社会保障缴费</w:t>
      </w:r>
      <w:r>
        <w:rPr>
          <w:rFonts w:hint="eastAsia" w:ascii="仿宋_GB2312" w:eastAsia="仿宋_GB2312" w:cs="仿宋_GB2312"/>
          <w:spacing w:val="-12"/>
          <w:w w:val="95"/>
          <w:lang w:val="en-US" w:eastAsia="zh-CN"/>
        </w:rPr>
        <w:t>0.66</w:t>
      </w:r>
      <w:r>
        <w:rPr>
          <w:rFonts w:hint="eastAsia" w:ascii="仿宋_GB2312" w:eastAsia="仿宋_GB2312" w:cs="仿宋_GB2312"/>
          <w:spacing w:val="-12"/>
          <w:w w:val="95"/>
          <w:lang w:val="en-US"/>
        </w:rPr>
        <w:t>万元、住房公积金</w:t>
      </w:r>
      <w:r>
        <w:rPr>
          <w:rFonts w:hint="eastAsia" w:ascii="仿宋_GB2312" w:eastAsia="仿宋_GB2312" w:cs="仿宋_GB2312"/>
          <w:spacing w:val="-12"/>
          <w:w w:val="95"/>
          <w:lang w:val="en-US" w:eastAsia="zh-CN"/>
        </w:rPr>
        <w:t>21.82</w:t>
      </w:r>
      <w:r>
        <w:rPr>
          <w:rFonts w:hint="eastAsia" w:ascii="仿宋_GB2312" w:eastAsia="仿宋_GB2312" w:cs="仿宋_GB2312"/>
          <w:spacing w:val="-12"/>
          <w:w w:val="95"/>
          <w:lang w:val="en-US"/>
        </w:rPr>
        <w:t>万元、其他工资福利支出</w:t>
      </w:r>
      <w:r>
        <w:rPr>
          <w:rFonts w:hint="eastAsia" w:ascii="仿宋_GB2312" w:eastAsia="仿宋_GB2312" w:cs="仿宋_GB2312"/>
          <w:spacing w:val="-12"/>
          <w:w w:val="95"/>
          <w:lang w:val="en-US" w:eastAsia="zh-CN"/>
        </w:rPr>
        <w:t>0.02</w:t>
      </w:r>
      <w:r>
        <w:rPr>
          <w:rFonts w:hint="eastAsia" w:ascii="仿宋_GB2312" w:eastAsia="仿宋_GB2312" w:cs="仿宋_GB2312"/>
          <w:spacing w:val="-12"/>
          <w:w w:val="95"/>
          <w:lang w:val="en-US"/>
        </w:rPr>
        <w:t>万元、退休费</w:t>
      </w:r>
      <w:r>
        <w:rPr>
          <w:rFonts w:hint="eastAsia" w:ascii="仿宋_GB2312" w:eastAsia="仿宋_GB2312" w:cs="仿宋_GB2312"/>
          <w:spacing w:val="-12"/>
          <w:w w:val="95"/>
          <w:lang w:val="en-US" w:eastAsia="zh-CN"/>
        </w:rPr>
        <w:t>2.03</w:t>
      </w:r>
      <w:r>
        <w:rPr>
          <w:rFonts w:hint="eastAsia" w:ascii="仿宋_GB2312" w:eastAsia="仿宋_GB2312" w:cs="仿宋_GB2312"/>
          <w:spacing w:val="-12"/>
          <w:w w:val="95"/>
          <w:lang w:val="en-US"/>
        </w:rPr>
        <w:t>万元、其他对个人和家庭的补助0.</w:t>
      </w:r>
      <w:r>
        <w:rPr>
          <w:rFonts w:hint="eastAsia" w:ascii="仿宋_GB2312" w:eastAsia="仿宋_GB2312" w:cs="仿宋_GB2312"/>
          <w:spacing w:val="-12"/>
          <w:w w:val="95"/>
          <w:lang w:val="en-US" w:eastAsia="zh-CN"/>
        </w:rPr>
        <w:t>1</w:t>
      </w:r>
      <w:r>
        <w:rPr>
          <w:rFonts w:hint="eastAsia" w:ascii="仿宋_GB2312" w:eastAsia="仿宋_GB2312" w:cs="仿宋_GB2312"/>
          <w:spacing w:val="-12"/>
          <w:w w:val="95"/>
          <w:lang w:val="en-US"/>
        </w:rPr>
        <w:t>万元等。</w:t>
      </w:r>
    </w:p>
    <w:p>
      <w:pPr>
        <w:pStyle w:val="8"/>
        <w:spacing w:before="212" w:line="365" w:lineRule="auto"/>
        <w:ind w:right="139" w:firstLine="640"/>
        <w:jc w:val="both"/>
        <w:rPr>
          <w:rFonts w:hint="eastAsia" w:ascii="仿宋_GB2312" w:eastAsia="仿宋_GB2312" w:cs="仿宋_GB2312"/>
          <w:highlight w:val="yellow"/>
        </w:rPr>
      </w:pPr>
      <w:r>
        <w:rPr>
          <w:rFonts w:hint="eastAsia" w:ascii="楷体" w:eastAsia="楷体" w:cs="仿宋_GB2312"/>
          <w:b/>
          <w:bCs/>
        </w:rPr>
        <w:t>（二</w:t>
      </w:r>
      <w:r>
        <w:rPr>
          <w:rFonts w:hint="eastAsia" w:ascii="楷体" w:eastAsia="楷体" w:cs="仿宋_GB2312"/>
          <w:b/>
          <w:bCs/>
          <w:spacing w:val="-3"/>
        </w:rPr>
        <w:t>）</w:t>
      </w:r>
      <w:r>
        <w:rPr>
          <w:rFonts w:hint="eastAsia" w:ascii="楷体" w:eastAsia="楷体" w:cs="仿宋_GB2312"/>
          <w:b/>
          <w:bCs/>
          <w:spacing w:val="-20"/>
        </w:rPr>
        <w:t>公用经费</w:t>
      </w:r>
      <w:r>
        <w:rPr>
          <w:rFonts w:hint="eastAsia" w:ascii="楷体" w:eastAsia="楷体" w:cs="仿宋_GB2312"/>
          <w:b/>
          <w:bCs/>
          <w:spacing w:val="-20"/>
          <w:lang w:val="en-US" w:eastAsia="zh-CN"/>
        </w:rPr>
        <w:t>36.</w:t>
      </w:r>
      <w:r>
        <w:rPr>
          <w:rFonts w:ascii="楷体" w:eastAsia="楷体" w:cs="仿宋_GB2312"/>
          <w:b/>
          <w:bCs/>
          <w:spacing w:val="-20"/>
          <w:lang w:eastAsia="zh-CN"/>
        </w:rPr>
        <w:t>4</w:t>
      </w:r>
      <w:r>
        <w:rPr>
          <w:rFonts w:hint="eastAsia" w:ascii="楷体" w:eastAsia="楷体" w:cs="仿宋_GB2312"/>
          <w:b/>
          <w:bCs/>
          <w:spacing w:val="-19"/>
        </w:rPr>
        <w:t>万元。</w:t>
      </w:r>
      <w:r>
        <w:rPr>
          <w:rFonts w:hint="eastAsia" w:ascii="仿宋_GB2312" w:eastAsia="仿宋_GB2312" w:cs="仿宋_GB2312"/>
          <w:spacing w:val="-12"/>
          <w:w w:val="95"/>
          <w:lang w:val="en-US"/>
        </w:rPr>
        <w:t>主要包括以下支出：办公费</w:t>
      </w:r>
      <w:r>
        <w:rPr>
          <w:rFonts w:hint="eastAsia" w:ascii="仿宋_GB2312" w:eastAsia="仿宋_GB2312" w:cs="仿宋_GB2312"/>
          <w:spacing w:val="-12"/>
          <w:w w:val="95"/>
          <w:lang w:val="en-US" w:eastAsia="zh-CN"/>
        </w:rPr>
        <w:t>2.63</w:t>
      </w:r>
      <w:r>
        <w:rPr>
          <w:rFonts w:hint="eastAsia" w:ascii="仿宋_GB2312" w:eastAsia="仿宋_GB2312" w:cs="仿宋_GB2312"/>
          <w:spacing w:val="-12"/>
          <w:w w:val="95"/>
          <w:lang w:val="en-US"/>
        </w:rPr>
        <w:t>万元、</w:t>
      </w:r>
      <w:r>
        <w:rPr>
          <w:rFonts w:hint="eastAsia" w:ascii="仿宋_GB2312" w:eastAsia="仿宋_GB2312" w:cs="仿宋_GB2312"/>
          <w:spacing w:val="-12"/>
          <w:w w:val="95"/>
          <w:lang w:val="en-US" w:eastAsia="zh-CN"/>
        </w:rPr>
        <w:t>印刷费1.00万元、邮</w:t>
      </w:r>
      <w:r>
        <w:rPr>
          <w:rFonts w:hint="eastAsia" w:ascii="仿宋_GB2312" w:eastAsia="仿宋_GB2312" w:cs="仿宋_GB2312"/>
          <w:spacing w:val="-12"/>
          <w:w w:val="95"/>
          <w:lang w:val="en-US"/>
        </w:rPr>
        <w:t>电费</w:t>
      </w:r>
      <w:r>
        <w:rPr>
          <w:rFonts w:hint="eastAsia" w:ascii="仿宋_GB2312" w:eastAsia="仿宋_GB2312" w:cs="仿宋_GB2312"/>
          <w:spacing w:val="-12"/>
          <w:w w:val="95"/>
          <w:lang w:val="en-US" w:eastAsia="zh-CN"/>
        </w:rPr>
        <w:t>1.00</w:t>
      </w:r>
      <w:r>
        <w:rPr>
          <w:rFonts w:hint="eastAsia" w:ascii="仿宋_GB2312" w:eastAsia="仿宋_GB2312" w:cs="仿宋_GB2312"/>
          <w:spacing w:val="-12"/>
          <w:w w:val="95"/>
          <w:lang w:val="en-US"/>
        </w:rPr>
        <w:t>万元、</w:t>
      </w:r>
      <w:r>
        <w:rPr>
          <w:rFonts w:hint="eastAsia" w:ascii="仿宋_GB2312" w:eastAsia="仿宋_GB2312" w:cs="仿宋_GB2312"/>
          <w:spacing w:val="-12"/>
          <w:w w:val="95"/>
          <w:lang w:val="en-US" w:eastAsia="zh-CN"/>
        </w:rPr>
        <w:t>差旅费1.00万元、</w:t>
      </w:r>
      <w:r>
        <w:rPr>
          <w:rFonts w:hint="eastAsia" w:ascii="仿宋_GB2312" w:eastAsia="仿宋_GB2312" w:cs="仿宋_GB2312"/>
          <w:spacing w:val="-12"/>
          <w:w w:val="95"/>
          <w:lang w:val="en-US"/>
        </w:rPr>
        <w:t>培训费</w:t>
      </w:r>
      <w:r>
        <w:rPr>
          <w:rFonts w:hint="eastAsia" w:ascii="仿宋_GB2312" w:eastAsia="仿宋_GB2312" w:cs="仿宋_GB2312"/>
          <w:spacing w:val="-12"/>
          <w:w w:val="95"/>
          <w:lang w:val="en-US" w:eastAsia="zh-CN"/>
        </w:rPr>
        <w:t>4.89</w:t>
      </w:r>
      <w:r>
        <w:rPr>
          <w:rFonts w:hint="eastAsia" w:ascii="仿宋_GB2312" w:eastAsia="仿宋_GB2312" w:cs="仿宋_GB2312"/>
          <w:spacing w:val="-12"/>
          <w:w w:val="95"/>
          <w:lang w:val="en-US"/>
        </w:rPr>
        <w:t>万元、</w:t>
      </w:r>
      <w:r>
        <w:rPr>
          <w:rFonts w:hint="eastAsia" w:ascii="仿宋_GB2312" w:eastAsia="仿宋_GB2312" w:cs="仿宋_GB2312"/>
          <w:spacing w:val="-12"/>
          <w:w w:val="95"/>
          <w:lang w:val="en-US" w:eastAsia="zh-CN"/>
        </w:rPr>
        <w:t>劳务费1.00万元、</w:t>
      </w:r>
      <w:r>
        <w:rPr>
          <w:rFonts w:hint="eastAsia" w:ascii="仿宋_GB2312" w:eastAsia="仿宋_GB2312" w:cs="仿宋_GB2312"/>
          <w:spacing w:val="-12"/>
          <w:w w:val="95"/>
          <w:lang w:val="en-US"/>
        </w:rPr>
        <w:t>工会经费</w:t>
      </w:r>
      <w:r>
        <w:rPr>
          <w:rFonts w:hint="eastAsia" w:ascii="仿宋_GB2312" w:eastAsia="仿宋_GB2312" w:cs="仿宋_GB2312"/>
          <w:spacing w:val="-12"/>
          <w:w w:val="95"/>
          <w:lang w:val="en-US" w:eastAsia="zh-CN"/>
        </w:rPr>
        <w:t>3.91</w:t>
      </w:r>
      <w:r>
        <w:rPr>
          <w:rFonts w:hint="eastAsia" w:ascii="仿宋_GB2312" w:eastAsia="仿宋_GB2312" w:cs="仿宋_GB2312"/>
          <w:spacing w:val="-12"/>
          <w:w w:val="95"/>
          <w:lang w:val="en-US"/>
        </w:rPr>
        <w:t>万元、福利费</w:t>
      </w:r>
      <w:r>
        <w:rPr>
          <w:rFonts w:hint="eastAsia" w:ascii="仿宋_GB2312" w:eastAsia="仿宋_GB2312" w:cs="仿宋_GB2312"/>
          <w:spacing w:val="-12"/>
          <w:w w:val="95"/>
          <w:lang w:val="en-US" w:eastAsia="zh-CN"/>
        </w:rPr>
        <w:t>4.89</w:t>
      </w:r>
      <w:r>
        <w:rPr>
          <w:rFonts w:hint="eastAsia" w:ascii="仿宋_GB2312" w:eastAsia="仿宋_GB2312" w:cs="仿宋_GB2312"/>
          <w:spacing w:val="-12"/>
          <w:w w:val="95"/>
          <w:lang w:val="en-US"/>
        </w:rPr>
        <w:t>万元、</w:t>
      </w:r>
      <w:r>
        <w:rPr>
          <w:rFonts w:hint="eastAsia" w:ascii="仿宋_GB2312" w:eastAsia="仿宋_GB2312" w:cs="仿宋_GB2312"/>
          <w:spacing w:val="-12"/>
          <w:w w:val="95"/>
          <w:lang w:val="en-US" w:eastAsia="zh-CN"/>
        </w:rPr>
        <w:t>其他交通费用13.86、</w:t>
      </w:r>
      <w:r>
        <w:rPr>
          <w:rFonts w:hint="eastAsia" w:ascii="仿宋_GB2312" w:eastAsia="仿宋_GB2312" w:cs="仿宋_GB2312"/>
          <w:spacing w:val="-12"/>
          <w:w w:val="95"/>
          <w:lang w:val="en-US"/>
        </w:rPr>
        <w:t>其他商品和服务支出</w:t>
      </w:r>
      <w:r>
        <w:rPr>
          <w:rFonts w:hint="eastAsia" w:ascii="仿宋_GB2312" w:eastAsia="仿宋_GB2312" w:cs="仿宋_GB2312"/>
          <w:spacing w:val="-12"/>
          <w:w w:val="95"/>
          <w:lang w:val="en-US" w:eastAsia="zh-CN"/>
        </w:rPr>
        <w:t>2.2</w:t>
      </w:r>
      <w:r>
        <w:rPr>
          <w:rFonts w:hint="eastAsia" w:ascii="仿宋_GB2312" w:eastAsia="仿宋_GB2312" w:cs="仿宋_GB2312"/>
          <w:spacing w:val="-12"/>
          <w:w w:val="95"/>
          <w:lang w:val="en-US"/>
        </w:rPr>
        <w:t>万元。</w:t>
      </w:r>
    </w:p>
    <w:p>
      <w:pPr>
        <w:pStyle w:val="8"/>
        <w:spacing w:before="214"/>
        <w:ind w:left="851"/>
        <w:rPr>
          <w:rFonts w:hint="eastAsia" w:ascii="黑体" w:eastAsia="黑体" w:cs="仿宋_GB2312"/>
        </w:rPr>
      </w:pPr>
      <w:r>
        <w:rPr>
          <w:rFonts w:hint="eastAsia" w:ascii="黑体" w:eastAsia="黑体" w:cs="仿宋_GB2312"/>
        </w:rPr>
        <w:t>六、政府性基金预算财政拨款支出情况说明</w:t>
      </w:r>
    </w:p>
    <w:p>
      <w:pPr>
        <w:pStyle w:val="8"/>
        <w:spacing w:before="212" w:line="365" w:lineRule="auto"/>
        <w:ind w:left="110" w:right="139" w:firstLine="739"/>
        <w:jc w:val="both"/>
        <w:rPr>
          <w:rFonts w:hint="eastAsia" w:ascii="仿宋_GB2312" w:eastAsia="仿宋_GB2312" w:cs="仿宋_GB2312"/>
        </w:rPr>
      </w:pPr>
      <w:r>
        <w:rPr>
          <w:rFonts w:hint="eastAsia" w:ascii="仿宋_GB2312" w:eastAsia="仿宋_GB2312" w:cs="仿宋_GB2312"/>
          <w:w w:val="95"/>
          <w:lang w:val="en-US" w:eastAsia="zh-CN"/>
        </w:rPr>
        <w:t>乌海市市委编办</w:t>
      </w:r>
      <w:r>
        <w:rPr>
          <w:rFonts w:hint="eastAsia" w:ascii="仿宋_GB2312" w:eastAsia="仿宋_GB2312" w:cs="仿宋_GB2312"/>
          <w:w w:val="95"/>
        </w:rPr>
        <w:t>202</w:t>
      </w:r>
      <w:r>
        <w:rPr>
          <w:rFonts w:hint="eastAsia" w:ascii="仿宋_GB2312" w:eastAsia="仿宋_GB2312" w:cs="仿宋_GB2312"/>
          <w:w w:val="95"/>
          <w:lang w:val="en-US" w:eastAsia="zh-CN"/>
        </w:rPr>
        <w:t>2</w:t>
      </w:r>
      <w:r>
        <w:rPr>
          <w:rFonts w:hint="eastAsia" w:ascii="仿宋_GB2312" w:eastAsia="仿宋_GB2312" w:cs="仿宋_GB2312"/>
          <w:w w:val="95"/>
        </w:rPr>
        <w:t>年度政府性基金预算财政拨款支出0万元，与上</w:t>
      </w:r>
      <w:r>
        <w:rPr>
          <w:rFonts w:hint="eastAsia" w:ascii="仿宋_GB2312" w:eastAsia="仿宋_GB2312" w:cs="仿宋_GB2312"/>
        </w:rPr>
        <w:t>年相比持平。主要原因是我</w:t>
      </w:r>
      <w:r>
        <w:rPr>
          <w:rFonts w:hint="eastAsia" w:ascii="仿宋_GB2312" w:eastAsia="仿宋_GB2312" w:cs="仿宋_GB2312"/>
          <w:lang w:eastAsia="zh-CN"/>
        </w:rPr>
        <w:t>部门</w:t>
      </w:r>
      <w:r>
        <w:rPr>
          <w:rFonts w:hint="eastAsia" w:ascii="仿宋_GB2312" w:eastAsia="仿宋_GB2312" w:cs="仿宋_GB2312"/>
        </w:rPr>
        <w:t>无政府性基金财政拨款预算。</w:t>
      </w:r>
    </w:p>
    <w:p>
      <w:pPr>
        <w:pStyle w:val="8"/>
        <w:spacing w:line="409" w:lineRule="exact"/>
        <w:ind w:left="851"/>
        <w:rPr>
          <w:rFonts w:hint="eastAsia" w:ascii="黑体" w:eastAsia="黑体" w:cs="仿宋_GB2312"/>
        </w:rPr>
      </w:pPr>
      <w:r>
        <w:rPr>
          <w:rFonts w:hint="eastAsia" w:ascii="黑体" w:eastAsia="黑体" w:cs="仿宋_GB2312"/>
        </w:rPr>
        <w:t>七、财政拨款“三公”经费预算情况说明</w:t>
      </w:r>
    </w:p>
    <w:p>
      <w:pPr>
        <w:pStyle w:val="8"/>
        <w:spacing w:before="212" w:line="365" w:lineRule="auto"/>
        <w:ind w:left="110" w:right="139" w:firstLine="739"/>
        <w:jc w:val="both"/>
        <w:rPr>
          <w:rFonts w:hint="eastAsia" w:ascii="仿宋_GB2312" w:eastAsia="仿宋_GB2312" w:cs="仿宋_GB2312"/>
        </w:rPr>
      </w:pPr>
      <w:r>
        <w:rPr>
          <w:rFonts w:hint="eastAsia" w:ascii="仿宋_GB2312" w:eastAsia="仿宋_GB2312" w:cs="仿宋_GB2312"/>
          <w:lang w:val="en-US" w:eastAsia="zh-CN"/>
        </w:rPr>
        <w:t>乌海市市委编办</w:t>
      </w:r>
      <w:r>
        <w:rPr>
          <w:rFonts w:hint="eastAsia" w:ascii="仿宋_GB2312" w:eastAsia="仿宋_GB2312" w:cs="仿宋_GB2312"/>
        </w:rPr>
        <w:t>202</w:t>
      </w:r>
      <w:r>
        <w:rPr>
          <w:rFonts w:hint="eastAsia" w:ascii="仿宋_GB2312" w:eastAsia="仿宋_GB2312" w:cs="仿宋_GB2312"/>
          <w:lang w:val="en-US" w:eastAsia="zh-CN"/>
        </w:rPr>
        <w:t>2</w:t>
      </w:r>
      <w:r>
        <w:rPr>
          <w:rFonts w:hint="eastAsia" w:ascii="仿宋_GB2312" w:eastAsia="仿宋_GB2312" w:cs="仿宋_GB2312"/>
        </w:rPr>
        <w:t>年度一般公共预算拨款安排的“三公”经费预算支出</w:t>
      </w:r>
      <w:r>
        <w:rPr>
          <w:rFonts w:hint="eastAsia" w:ascii="仿宋_GB2312" w:eastAsia="仿宋_GB2312" w:cs="仿宋_GB2312"/>
          <w:lang w:val="en-US" w:eastAsia="zh-CN"/>
        </w:rPr>
        <w:t>0.5</w:t>
      </w:r>
      <w:r>
        <w:rPr>
          <w:rFonts w:hint="eastAsia" w:ascii="仿宋_GB2312" w:eastAsia="仿宋_GB2312" w:cs="仿宋_GB2312"/>
        </w:rPr>
        <w:t>万元</w:t>
      </w:r>
      <w:r>
        <w:rPr>
          <w:rFonts w:hint="eastAsia" w:ascii="仿宋_GB2312" w:eastAsia="仿宋_GB2312" w:cs="仿宋_GB2312"/>
          <w:spacing w:val="-9"/>
        </w:rPr>
        <w:t>，其中：因公出国</w:t>
      </w:r>
      <w:r>
        <w:rPr>
          <w:rFonts w:hint="eastAsia" w:ascii="仿宋_GB2312" w:eastAsia="仿宋_GB2312" w:cs="仿宋_GB2312"/>
          <w:spacing w:val="-5"/>
        </w:rPr>
        <w:t>（境）</w:t>
      </w:r>
      <w:r>
        <w:rPr>
          <w:rFonts w:hint="eastAsia" w:ascii="仿宋_GB2312" w:eastAsia="仿宋_GB2312" w:cs="仿宋_GB2312"/>
          <w:spacing w:val="-6"/>
        </w:rPr>
        <w:t>费支出0万元，占“三</w:t>
      </w:r>
      <w:r>
        <w:rPr>
          <w:rFonts w:hint="eastAsia" w:ascii="仿宋_GB2312" w:eastAsia="仿宋_GB2312" w:cs="仿宋_GB2312"/>
          <w:spacing w:val="7"/>
          <w:w w:val="95"/>
        </w:rPr>
        <w:t>公”经费的</w:t>
      </w:r>
      <w:r>
        <w:rPr>
          <w:rFonts w:hint="eastAsia" w:ascii="仿宋_GB2312" w:eastAsia="仿宋_GB2312" w:cs="仿宋_GB2312"/>
          <w:w w:val="95"/>
        </w:rPr>
        <w:t>0</w:t>
      </w:r>
      <w:r>
        <w:rPr>
          <w:rFonts w:hint="eastAsia" w:ascii="仿宋_GB2312" w:eastAsia="仿宋_GB2312" w:cs="仿宋_GB2312"/>
          <w:spacing w:val="3"/>
          <w:w w:val="95"/>
        </w:rPr>
        <w:t>%；公务用车购置及运行维护费支出</w:t>
      </w:r>
      <w:r>
        <w:rPr>
          <w:rFonts w:hint="eastAsia" w:ascii="仿宋_GB2312" w:eastAsia="仿宋_GB2312" w:cs="仿宋_GB2312"/>
          <w:w w:val="95"/>
          <w:lang w:val="en-US" w:eastAsia="zh-CN"/>
        </w:rPr>
        <w:t>0万</w:t>
      </w:r>
      <w:r>
        <w:rPr>
          <w:rFonts w:hint="eastAsia" w:ascii="仿宋_GB2312" w:eastAsia="仿宋_GB2312" w:cs="仿宋_GB2312"/>
          <w:spacing w:val="5"/>
          <w:w w:val="95"/>
        </w:rPr>
        <w:t xml:space="preserve">，占“三 </w:t>
      </w:r>
      <w:r>
        <w:rPr>
          <w:rFonts w:hint="eastAsia" w:ascii="仿宋_GB2312" w:eastAsia="仿宋_GB2312" w:cs="仿宋_GB2312"/>
          <w:spacing w:val="3"/>
        </w:rPr>
        <w:t>公”经费的</w:t>
      </w:r>
      <w:r>
        <w:rPr>
          <w:rFonts w:hint="eastAsia" w:ascii="仿宋_GB2312" w:eastAsia="仿宋_GB2312" w:cs="仿宋_GB2312"/>
          <w:w w:val="95"/>
          <w:lang w:val="en-US" w:eastAsia="zh-CN"/>
        </w:rPr>
        <w:t>0</w:t>
      </w:r>
      <w:r>
        <w:rPr>
          <w:rFonts w:hint="eastAsia" w:ascii="仿宋_GB2312" w:eastAsia="仿宋_GB2312" w:cs="仿宋_GB2312"/>
          <w:w w:val="95"/>
          <w:lang w:val="en-US"/>
        </w:rPr>
        <w:t>%</w:t>
      </w:r>
      <w:r>
        <w:rPr>
          <w:rFonts w:hint="eastAsia" w:ascii="仿宋_GB2312" w:eastAsia="仿宋_GB2312" w:cs="仿宋_GB2312"/>
        </w:rPr>
        <w:t>；公务接待费支出</w:t>
      </w:r>
      <w:r>
        <w:rPr>
          <w:rFonts w:hint="eastAsia" w:ascii="仿宋_GB2312" w:eastAsia="仿宋_GB2312" w:cs="仿宋_GB2312"/>
          <w:w w:val="95"/>
          <w:lang w:val="en-US" w:eastAsia="zh-CN"/>
        </w:rPr>
        <w:t>0.5</w:t>
      </w:r>
      <w:r>
        <w:rPr>
          <w:rFonts w:hint="eastAsia" w:ascii="仿宋_GB2312" w:eastAsia="仿宋_GB2312" w:cs="仿宋_GB2312"/>
          <w:w w:val="95"/>
          <w:lang w:val="en-US"/>
        </w:rPr>
        <w:t>万元</w:t>
      </w:r>
      <w:r>
        <w:rPr>
          <w:rFonts w:hint="eastAsia" w:ascii="仿宋_GB2312" w:eastAsia="仿宋_GB2312" w:cs="仿宋_GB2312"/>
          <w:spacing w:val="1"/>
        </w:rPr>
        <w:t>，占“三公”经费</w:t>
      </w:r>
      <w:r>
        <w:rPr>
          <w:rFonts w:hint="eastAsia" w:ascii="仿宋_GB2312" w:eastAsia="仿宋_GB2312" w:cs="仿宋_GB2312"/>
          <w:spacing w:val="36"/>
        </w:rPr>
        <w:t>的</w:t>
      </w:r>
      <w:r>
        <w:rPr>
          <w:rFonts w:hint="eastAsia" w:ascii="仿宋_GB2312" w:eastAsia="仿宋_GB2312" w:cs="仿宋_GB2312"/>
          <w:w w:val="95"/>
          <w:lang w:val="en-US" w:eastAsia="zh-CN"/>
        </w:rPr>
        <w:t>100</w:t>
      </w:r>
      <w:r>
        <w:rPr>
          <w:rFonts w:hint="eastAsia" w:ascii="仿宋_GB2312" w:eastAsia="仿宋_GB2312" w:cs="仿宋_GB2312"/>
          <w:w w:val="95"/>
          <w:lang w:val="en-US"/>
        </w:rPr>
        <w:t>%</w:t>
      </w:r>
      <w:r>
        <w:rPr>
          <w:rFonts w:hint="eastAsia" w:ascii="仿宋_GB2312" w:eastAsia="仿宋_GB2312" w:cs="仿宋_GB2312"/>
          <w:spacing w:val="5"/>
        </w:rPr>
        <w:t>。“ 三公”经费与上年相比</w:t>
      </w:r>
      <w:r>
        <w:rPr>
          <w:rFonts w:hint="eastAsia" w:ascii="仿宋_GB2312" w:eastAsia="仿宋_GB2312" w:cs="仿宋_GB2312"/>
          <w:w w:val="95"/>
          <w:lang w:val="en-US"/>
        </w:rPr>
        <w:t>减少</w:t>
      </w:r>
      <w:r>
        <w:rPr>
          <w:rFonts w:hint="eastAsia" w:ascii="仿宋_GB2312" w:eastAsia="仿宋_GB2312" w:cs="仿宋_GB2312"/>
          <w:w w:val="95"/>
          <w:lang w:val="en-US" w:eastAsia="zh-CN"/>
        </w:rPr>
        <w:t>6.62</w:t>
      </w:r>
      <w:r>
        <w:rPr>
          <w:rFonts w:hint="eastAsia" w:ascii="仿宋_GB2312" w:eastAsia="仿宋_GB2312" w:cs="仿宋_GB2312"/>
          <w:w w:val="95"/>
          <w:lang w:val="en-US"/>
        </w:rPr>
        <w:t>万元，</w:t>
      </w:r>
      <w:r>
        <w:rPr>
          <w:rFonts w:hint="eastAsia" w:ascii="仿宋_GB2312" w:eastAsia="仿宋_GB2312" w:cs="仿宋_GB2312"/>
          <w:spacing w:val="12"/>
        </w:rPr>
        <w:t>减少</w:t>
      </w:r>
      <w:r>
        <w:rPr>
          <w:rFonts w:hint="eastAsia" w:ascii="仿宋_GB2312" w:eastAsia="仿宋_GB2312" w:cs="仿宋_GB2312"/>
          <w:w w:val="95"/>
          <w:lang w:val="en-US" w:eastAsia="zh-CN"/>
        </w:rPr>
        <w:t>92.98</w:t>
      </w:r>
      <w:r>
        <w:rPr>
          <w:rFonts w:hint="eastAsia" w:ascii="仿宋_GB2312" w:eastAsia="仿宋_GB2312" w:cs="仿宋_GB2312"/>
        </w:rPr>
        <w:t>%。其中：</w:t>
      </w:r>
    </w:p>
    <w:p>
      <w:pPr>
        <w:pStyle w:val="8"/>
        <w:spacing w:before="211" w:line="365" w:lineRule="auto"/>
        <w:ind w:right="117" w:firstLine="640"/>
        <w:rPr>
          <w:rFonts w:hint="eastAsia" w:ascii="仿宋_GB2312" w:eastAsia="仿宋_GB2312" w:cs="仿宋_GB2312"/>
          <w:w w:val="95"/>
          <w:lang w:val="en-US"/>
        </w:rPr>
      </w:pPr>
      <w:r>
        <w:rPr>
          <w:rFonts w:hint="eastAsia" w:ascii="仿宋_GB2312" w:eastAsia="仿宋_GB2312" w:cs="仿宋_GB2312"/>
        </w:rPr>
        <w:t>1.</w:t>
      </w:r>
      <w:r>
        <w:rPr>
          <w:rFonts w:hint="eastAsia" w:ascii="仿宋_GB2312" w:eastAsia="仿宋_GB2312" w:cs="仿宋_GB2312"/>
          <w:w w:val="95"/>
          <w:lang w:val="en-US"/>
        </w:rPr>
        <w:t>因公出国（境）费用0万元，比上年预算0万元，增加0万元，增长0%，本年预算比上年执行数0万元，增加0万元，增长0%。主要原因是我</w:t>
      </w:r>
      <w:r>
        <w:rPr>
          <w:rFonts w:hint="eastAsia" w:ascii="仿宋_GB2312" w:eastAsia="仿宋_GB2312" w:cs="仿宋_GB2312"/>
          <w:w w:val="95"/>
          <w:lang w:val="en-US" w:eastAsia="zh-CN"/>
        </w:rPr>
        <w:t>部门</w:t>
      </w:r>
      <w:r>
        <w:rPr>
          <w:rFonts w:hint="eastAsia" w:ascii="仿宋_GB2312" w:eastAsia="仿宋_GB2312" w:cs="仿宋_GB2312"/>
          <w:w w:val="95"/>
          <w:lang w:val="en-US"/>
        </w:rPr>
        <w:t>202</w:t>
      </w:r>
      <w:r>
        <w:rPr>
          <w:rFonts w:hint="eastAsia" w:ascii="仿宋_GB2312" w:eastAsia="仿宋_GB2312" w:cs="仿宋_GB2312"/>
          <w:w w:val="95"/>
          <w:lang w:val="en-US" w:eastAsia="zh-CN"/>
        </w:rPr>
        <w:t>2</w:t>
      </w:r>
      <w:r>
        <w:rPr>
          <w:rFonts w:hint="eastAsia" w:ascii="仿宋_GB2312" w:eastAsia="仿宋_GB2312" w:cs="仿宋_GB2312"/>
          <w:w w:val="95"/>
          <w:lang w:val="en-US"/>
        </w:rPr>
        <w:t>年度预计无因公出国（境）业务发生。</w:t>
      </w:r>
    </w:p>
    <w:p>
      <w:pPr>
        <w:pStyle w:val="8"/>
        <w:spacing w:before="211" w:line="365" w:lineRule="auto"/>
        <w:ind w:right="117" w:firstLine="640"/>
        <w:rPr>
          <w:rFonts w:hint="eastAsia" w:ascii="仿宋_GB2312" w:eastAsia="仿宋_GB2312" w:cs="仿宋_GB2312"/>
          <w:w w:val="95"/>
          <w:lang w:val="en-US"/>
        </w:rPr>
      </w:pPr>
      <w:r>
        <w:rPr>
          <w:rFonts w:hint="eastAsia" w:ascii="仿宋_GB2312" w:eastAsia="仿宋_GB2312" w:cs="仿宋_GB2312"/>
        </w:rPr>
        <w:t>2</w:t>
      </w:r>
      <w:r>
        <w:rPr>
          <w:rFonts w:hint="eastAsia" w:ascii="仿宋_GB2312" w:eastAsia="仿宋_GB2312" w:cs="仿宋_GB2312"/>
          <w:spacing w:val="-18"/>
        </w:rPr>
        <w:t>.</w:t>
      </w:r>
      <w:r>
        <w:rPr>
          <w:rFonts w:hint="eastAsia" w:ascii="仿宋_GB2312" w:eastAsia="仿宋_GB2312" w:cs="仿宋_GB2312"/>
          <w:w w:val="95"/>
          <w:lang w:val="en-US"/>
        </w:rPr>
        <w:t>公务接待费</w:t>
      </w:r>
      <w:r>
        <w:rPr>
          <w:rFonts w:hint="eastAsia" w:ascii="仿宋_GB2312" w:eastAsia="仿宋_GB2312" w:cs="仿宋_GB2312"/>
          <w:w w:val="95"/>
          <w:lang w:val="en-US" w:eastAsia="zh-CN"/>
        </w:rPr>
        <w:t>0.5</w:t>
      </w:r>
      <w:r>
        <w:rPr>
          <w:rFonts w:hint="eastAsia" w:ascii="仿宋_GB2312" w:eastAsia="仿宋_GB2312" w:cs="仿宋_GB2312"/>
          <w:w w:val="95"/>
          <w:lang w:val="en-US"/>
        </w:rPr>
        <w:t>万元，比上年预算</w:t>
      </w:r>
      <w:r>
        <w:rPr>
          <w:rFonts w:hint="eastAsia" w:ascii="仿宋_GB2312" w:eastAsia="仿宋_GB2312" w:cs="仿宋_GB2312"/>
          <w:w w:val="95"/>
          <w:lang w:val="en-US" w:eastAsia="zh-CN"/>
        </w:rPr>
        <w:t>7</w:t>
      </w:r>
      <w:r>
        <w:rPr>
          <w:rFonts w:hint="eastAsia" w:ascii="仿宋_GB2312" w:eastAsia="仿宋_GB2312" w:cs="仿宋_GB2312"/>
          <w:w w:val="95"/>
          <w:lang w:val="en-US"/>
        </w:rPr>
        <w:t>万元，</w:t>
      </w:r>
      <w:r>
        <w:rPr>
          <w:rFonts w:hint="eastAsia" w:ascii="仿宋_GB2312" w:eastAsia="仿宋_GB2312" w:cs="仿宋_GB2312"/>
          <w:w w:val="95"/>
          <w:lang w:val="en-US" w:eastAsia="zh-CN"/>
        </w:rPr>
        <w:t>减少6.5</w:t>
      </w:r>
      <w:r>
        <w:rPr>
          <w:rFonts w:hint="eastAsia" w:ascii="仿宋_GB2312" w:eastAsia="仿宋_GB2312" w:cs="仿宋_GB2312"/>
          <w:w w:val="95"/>
          <w:lang w:val="en-US"/>
        </w:rPr>
        <w:t>万元，</w:t>
      </w:r>
      <w:r>
        <w:rPr>
          <w:rFonts w:hint="eastAsia" w:ascii="仿宋_GB2312" w:eastAsia="仿宋_GB2312" w:cs="仿宋_GB2312"/>
          <w:w w:val="95"/>
          <w:lang w:val="en-US" w:eastAsia="zh-CN"/>
        </w:rPr>
        <w:t>下降92.86</w:t>
      </w:r>
      <w:r>
        <w:rPr>
          <w:rFonts w:hint="eastAsia" w:ascii="仿宋_GB2312" w:eastAsia="仿宋_GB2312" w:cs="仿宋_GB2312"/>
          <w:w w:val="95"/>
          <w:lang w:val="en-US"/>
        </w:rPr>
        <w:t>%，本年预算比上年执行数</w:t>
      </w:r>
      <w:r>
        <w:rPr>
          <w:rFonts w:hint="eastAsia" w:ascii="仿宋_GB2312" w:eastAsia="仿宋_GB2312" w:cs="仿宋_GB2312"/>
          <w:w w:val="95"/>
          <w:lang w:val="en-US" w:eastAsia="zh-CN"/>
        </w:rPr>
        <w:t>0.16</w:t>
      </w:r>
      <w:r>
        <w:rPr>
          <w:rFonts w:hint="eastAsia" w:ascii="仿宋_GB2312" w:eastAsia="仿宋_GB2312" w:cs="仿宋_GB2312"/>
          <w:w w:val="95"/>
          <w:lang w:val="en-US"/>
        </w:rPr>
        <w:t>万元，增加</w:t>
      </w:r>
      <w:r>
        <w:rPr>
          <w:rFonts w:hint="eastAsia" w:ascii="仿宋_GB2312" w:eastAsia="仿宋_GB2312" w:cs="仿宋_GB2312"/>
          <w:w w:val="95"/>
          <w:lang w:val="en-US" w:eastAsia="zh-CN"/>
        </w:rPr>
        <w:t>0.34</w:t>
      </w:r>
      <w:r>
        <w:rPr>
          <w:rFonts w:hint="eastAsia" w:ascii="仿宋_GB2312" w:eastAsia="仿宋_GB2312" w:cs="仿宋_GB2312"/>
          <w:w w:val="95"/>
          <w:lang w:val="en-US"/>
        </w:rPr>
        <w:t>万元，增长</w:t>
      </w:r>
      <w:r>
        <w:rPr>
          <w:rFonts w:hint="eastAsia" w:ascii="仿宋_GB2312" w:eastAsia="仿宋_GB2312" w:cs="仿宋_GB2312"/>
          <w:w w:val="95"/>
          <w:lang w:val="en-US" w:eastAsia="zh-CN"/>
        </w:rPr>
        <w:t>212.5</w:t>
      </w:r>
      <w:r>
        <w:rPr>
          <w:rFonts w:hint="eastAsia" w:ascii="仿宋_GB2312" w:eastAsia="仿宋_GB2312" w:cs="仿宋_GB2312"/>
          <w:w w:val="95"/>
          <w:lang w:val="en-US"/>
        </w:rPr>
        <w:t>%。主要原因是我</w:t>
      </w:r>
      <w:r>
        <w:rPr>
          <w:rFonts w:hint="eastAsia" w:ascii="仿宋_GB2312" w:eastAsia="仿宋_GB2312" w:cs="仿宋_GB2312"/>
          <w:w w:val="95"/>
          <w:lang w:val="en-US" w:eastAsia="zh-CN"/>
        </w:rPr>
        <w:t>部门</w:t>
      </w:r>
      <w:r>
        <w:rPr>
          <w:rFonts w:hint="eastAsia" w:ascii="仿宋_GB2312" w:eastAsia="仿宋_GB2312" w:cs="仿宋_GB2312"/>
          <w:w w:val="95"/>
          <w:lang w:val="en-US"/>
        </w:rPr>
        <w:t>202</w:t>
      </w:r>
      <w:r>
        <w:rPr>
          <w:rFonts w:hint="eastAsia" w:ascii="仿宋_GB2312" w:eastAsia="仿宋_GB2312" w:cs="仿宋_GB2312"/>
          <w:w w:val="95"/>
          <w:lang w:val="en-US" w:eastAsia="zh-CN"/>
        </w:rPr>
        <w:t>2</w:t>
      </w:r>
      <w:r>
        <w:rPr>
          <w:rFonts w:hint="eastAsia" w:ascii="仿宋_GB2312" w:eastAsia="仿宋_GB2312" w:cs="仿宋_GB2312"/>
          <w:w w:val="95"/>
          <w:lang w:val="en-US"/>
        </w:rPr>
        <w:t>年度预计公务接待业务</w:t>
      </w:r>
      <w:r>
        <w:rPr>
          <w:rFonts w:hint="eastAsia" w:ascii="仿宋_GB2312" w:eastAsia="仿宋_GB2312" w:cs="仿宋_GB2312"/>
          <w:w w:val="95"/>
          <w:lang w:val="en-US" w:eastAsia="zh-CN"/>
        </w:rPr>
        <w:t>比</w:t>
      </w:r>
      <w:r>
        <w:rPr>
          <w:rFonts w:hint="eastAsia" w:ascii="仿宋_GB2312" w:eastAsia="仿宋_GB2312" w:cs="仿宋_GB2312"/>
          <w:w w:val="95"/>
          <w:lang w:val="en-US"/>
        </w:rPr>
        <w:t>上年</w:t>
      </w:r>
      <w:r>
        <w:rPr>
          <w:rFonts w:hint="eastAsia" w:ascii="仿宋_GB2312" w:eastAsia="仿宋_GB2312" w:cs="仿宋_GB2312"/>
          <w:w w:val="95"/>
          <w:lang w:val="en-US" w:eastAsia="zh-CN"/>
        </w:rPr>
        <w:t>预算数有所增加</w:t>
      </w:r>
      <w:r>
        <w:rPr>
          <w:rFonts w:hint="eastAsia" w:ascii="仿宋_GB2312" w:eastAsia="仿宋_GB2312" w:cs="仿宋_GB2312"/>
          <w:w w:val="95"/>
          <w:lang w:val="en-US"/>
        </w:rPr>
        <w:t>。</w:t>
      </w:r>
    </w:p>
    <w:p>
      <w:pPr>
        <w:pStyle w:val="8"/>
        <w:spacing w:before="211" w:line="365" w:lineRule="auto"/>
        <w:ind w:right="117" w:firstLine="640"/>
        <w:rPr>
          <w:rFonts w:hint="eastAsia" w:ascii="仿宋_GB2312" w:eastAsia="仿宋_GB2312" w:cs="仿宋_GB2312"/>
          <w:w w:val="95"/>
          <w:lang w:val="en-US"/>
        </w:rPr>
      </w:pPr>
      <w:r>
        <w:rPr>
          <w:rFonts w:hint="eastAsia" w:ascii="仿宋_GB2312" w:eastAsia="仿宋_GB2312" w:cs="仿宋_GB2312"/>
          <w:w w:val="95"/>
          <w:lang w:val="en-US"/>
        </w:rPr>
        <w:t>3.公务用车购置及运行维护费</w:t>
      </w:r>
      <w:r>
        <w:rPr>
          <w:rFonts w:hint="eastAsia" w:ascii="仿宋_GB2312" w:eastAsia="仿宋_GB2312" w:cs="仿宋_GB2312"/>
          <w:w w:val="95"/>
          <w:lang w:val="en-US" w:eastAsia="zh-CN"/>
        </w:rPr>
        <w:t>0</w:t>
      </w:r>
      <w:r>
        <w:rPr>
          <w:rFonts w:hint="eastAsia" w:ascii="仿宋_GB2312" w:eastAsia="仿宋_GB2312" w:cs="仿宋_GB2312"/>
          <w:w w:val="95"/>
          <w:lang w:val="en-US"/>
        </w:rPr>
        <w:t>万元，比上年预算</w:t>
      </w:r>
      <w:r>
        <w:rPr>
          <w:rFonts w:hint="eastAsia" w:ascii="仿宋_GB2312" w:eastAsia="仿宋_GB2312" w:cs="仿宋_GB2312"/>
          <w:w w:val="95"/>
          <w:lang w:val="en-US" w:eastAsia="zh-CN"/>
        </w:rPr>
        <w:t>0.12</w:t>
      </w:r>
      <w:r>
        <w:rPr>
          <w:rFonts w:hint="eastAsia" w:ascii="仿宋_GB2312" w:eastAsia="仿宋_GB2312" w:cs="仿宋_GB2312"/>
          <w:w w:val="95"/>
          <w:lang w:val="en-US"/>
        </w:rPr>
        <w:t>万元，减少</w:t>
      </w:r>
      <w:r>
        <w:rPr>
          <w:rFonts w:hint="eastAsia" w:ascii="仿宋_GB2312" w:eastAsia="仿宋_GB2312" w:cs="仿宋_GB2312"/>
          <w:w w:val="95"/>
          <w:lang w:val="en-US" w:eastAsia="zh-CN"/>
        </w:rPr>
        <w:t>0.12</w:t>
      </w:r>
      <w:r>
        <w:rPr>
          <w:rFonts w:hint="eastAsia" w:ascii="仿宋_GB2312" w:eastAsia="仿宋_GB2312" w:cs="仿宋_GB2312"/>
          <w:w w:val="95"/>
          <w:lang w:val="en-US"/>
        </w:rPr>
        <w:t>万元，</w:t>
      </w:r>
      <w:r>
        <w:rPr>
          <w:rFonts w:hint="eastAsia" w:ascii="仿宋_GB2312" w:eastAsia="仿宋_GB2312" w:cs="仿宋_GB2312"/>
          <w:w w:val="95"/>
          <w:lang w:val="en-US" w:eastAsia="zh-CN"/>
        </w:rPr>
        <w:t>下降100</w:t>
      </w:r>
      <w:r>
        <w:rPr>
          <w:rFonts w:hint="eastAsia" w:ascii="仿宋_GB2312" w:eastAsia="仿宋_GB2312" w:cs="仿宋_GB2312"/>
          <w:w w:val="95"/>
          <w:lang w:val="en-US"/>
        </w:rPr>
        <w:t>%，本年预算比上年执行数</w:t>
      </w:r>
      <w:r>
        <w:rPr>
          <w:rFonts w:hint="eastAsia" w:ascii="仿宋_GB2312" w:eastAsia="仿宋_GB2312" w:cs="仿宋_GB2312"/>
          <w:w w:val="95"/>
          <w:lang w:val="en-US" w:eastAsia="zh-CN"/>
        </w:rPr>
        <w:t>0</w:t>
      </w:r>
      <w:r>
        <w:rPr>
          <w:rFonts w:hint="eastAsia" w:ascii="仿宋_GB2312" w:eastAsia="仿宋_GB2312" w:cs="仿宋_GB2312"/>
          <w:w w:val="95"/>
          <w:lang w:val="en-US"/>
        </w:rPr>
        <w:t>万元，增加</w:t>
      </w:r>
      <w:r>
        <w:rPr>
          <w:rFonts w:hint="eastAsia" w:ascii="仿宋_GB2312" w:eastAsia="仿宋_GB2312" w:cs="仿宋_GB2312"/>
          <w:w w:val="95"/>
          <w:lang w:val="en-US" w:eastAsia="zh-CN"/>
        </w:rPr>
        <w:t>0</w:t>
      </w:r>
      <w:r>
        <w:rPr>
          <w:rFonts w:hint="eastAsia" w:ascii="仿宋_GB2312" w:eastAsia="仿宋_GB2312" w:cs="仿宋_GB2312"/>
          <w:w w:val="95"/>
          <w:lang w:val="en-US"/>
        </w:rPr>
        <w:t>万元，增加</w:t>
      </w:r>
      <w:r>
        <w:rPr>
          <w:rFonts w:hint="eastAsia" w:ascii="仿宋_GB2312" w:eastAsia="仿宋_GB2312" w:cs="仿宋_GB2312"/>
          <w:w w:val="95"/>
          <w:lang w:val="en-US" w:eastAsia="zh-CN"/>
        </w:rPr>
        <w:t>0</w:t>
      </w:r>
      <w:r>
        <w:rPr>
          <w:rFonts w:hint="eastAsia" w:ascii="仿宋_GB2312" w:eastAsia="仿宋_GB2312" w:cs="仿宋_GB2312"/>
          <w:w w:val="95"/>
          <w:lang w:val="en-US"/>
        </w:rPr>
        <w:t>%。其中，公务用车购置0万元，比上年预算0万元增加0万元，增长0%，本年预算比上年执行数0万元增加0万元，增长0%；公务用车运行维护费</w:t>
      </w:r>
      <w:r>
        <w:rPr>
          <w:rFonts w:hint="eastAsia" w:ascii="仿宋_GB2312" w:eastAsia="仿宋_GB2312" w:cs="仿宋_GB2312"/>
          <w:w w:val="95"/>
          <w:lang w:val="en-US" w:eastAsia="zh-CN"/>
        </w:rPr>
        <w:t>0</w:t>
      </w:r>
      <w:r>
        <w:rPr>
          <w:rFonts w:hint="eastAsia" w:ascii="仿宋_GB2312" w:eastAsia="仿宋_GB2312" w:cs="仿宋_GB2312"/>
          <w:w w:val="95"/>
          <w:lang w:val="en-US"/>
        </w:rPr>
        <w:t>万元，本年预算比上年预算</w:t>
      </w:r>
      <w:r>
        <w:rPr>
          <w:rFonts w:hint="eastAsia" w:ascii="仿宋_GB2312" w:eastAsia="仿宋_GB2312" w:cs="仿宋_GB2312"/>
          <w:w w:val="95"/>
          <w:lang w:val="en-US" w:eastAsia="zh-CN"/>
        </w:rPr>
        <w:t>0</w:t>
      </w:r>
      <w:r>
        <w:rPr>
          <w:rFonts w:hint="eastAsia" w:ascii="仿宋_GB2312" w:eastAsia="仿宋_GB2312" w:cs="仿宋_GB2312"/>
          <w:w w:val="95"/>
          <w:lang w:val="en-US"/>
        </w:rPr>
        <w:t>万元，</w:t>
      </w:r>
      <w:r>
        <w:rPr>
          <w:rFonts w:hint="eastAsia" w:ascii="仿宋_GB2312" w:eastAsia="仿宋_GB2312" w:cs="仿宋_GB2312"/>
          <w:w w:val="95"/>
          <w:lang w:val="en-US" w:eastAsia="zh-CN"/>
        </w:rPr>
        <w:t>增加0</w:t>
      </w:r>
      <w:r>
        <w:rPr>
          <w:rFonts w:hint="eastAsia" w:ascii="仿宋_GB2312" w:eastAsia="仿宋_GB2312" w:cs="仿宋_GB2312"/>
          <w:w w:val="95"/>
          <w:lang w:val="en-US"/>
        </w:rPr>
        <w:t>万元，</w:t>
      </w:r>
      <w:r>
        <w:rPr>
          <w:rFonts w:hint="eastAsia" w:ascii="仿宋_GB2312" w:eastAsia="仿宋_GB2312" w:cs="仿宋_GB2312"/>
          <w:w w:val="95"/>
          <w:lang w:val="en-US" w:eastAsia="zh-CN"/>
        </w:rPr>
        <w:t>增加0</w:t>
      </w:r>
      <w:r>
        <w:rPr>
          <w:rFonts w:hint="eastAsia" w:ascii="仿宋_GB2312" w:eastAsia="仿宋_GB2312" w:cs="仿宋_GB2312"/>
          <w:w w:val="95"/>
          <w:lang w:val="en-US"/>
        </w:rPr>
        <w:t>%，比上年执行数</w:t>
      </w:r>
      <w:r>
        <w:rPr>
          <w:rFonts w:hint="eastAsia" w:ascii="仿宋_GB2312" w:eastAsia="仿宋_GB2312" w:cs="仿宋_GB2312"/>
          <w:w w:val="95"/>
          <w:lang w:val="en-US" w:eastAsia="zh-CN"/>
        </w:rPr>
        <w:t>0</w:t>
      </w:r>
      <w:r>
        <w:rPr>
          <w:rFonts w:hint="eastAsia" w:ascii="仿宋_GB2312" w:eastAsia="仿宋_GB2312" w:cs="仿宋_GB2312"/>
          <w:w w:val="95"/>
          <w:lang w:val="en-US"/>
        </w:rPr>
        <w:t xml:space="preserve">万元，增加 </w:t>
      </w:r>
      <w:r>
        <w:rPr>
          <w:rFonts w:hint="eastAsia" w:ascii="仿宋_GB2312" w:eastAsia="仿宋_GB2312" w:cs="仿宋_GB2312"/>
          <w:w w:val="95"/>
          <w:lang w:val="en-US" w:eastAsia="zh-CN"/>
        </w:rPr>
        <w:t>0</w:t>
      </w:r>
      <w:r>
        <w:rPr>
          <w:rFonts w:hint="eastAsia" w:ascii="仿宋_GB2312" w:eastAsia="仿宋_GB2312" w:cs="仿宋_GB2312"/>
          <w:w w:val="95"/>
          <w:lang w:val="en-US"/>
        </w:rPr>
        <w:t>万元，增加</w:t>
      </w:r>
      <w:r>
        <w:rPr>
          <w:rFonts w:hint="eastAsia" w:ascii="仿宋_GB2312" w:eastAsia="仿宋_GB2312" w:cs="仿宋_GB2312"/>
          <w:w w:val="95"/>
          <w:lang w:val="en-US" w:eastAsia="zh-CN"/>
        </w:rPr>
        <w:t>0</w:t>
      </w:r>
      <w:r>
        <w:rPr>
          <w:rFonts w:hint="eastAsia" w:ascii="仿宋_GB2312" w:eastAsia="仿宋_GB2312" w:cs="仿宋_GB2312"/>
          <w:w w:val="95"/>
          <w:lang w:val="en-US"/>
        </w:rPr>
        <w:t>%。主要原因是2021年度</w:t>
      </w:r>
      <w:r>
        <w:rPr>
          <w:rFonts w:hint="eastAsia" w:ascii="仿宋_GB2312" w:eastAsia="仿宋_GB2312" w:cs="仿宋_GB2312"/>
          <w:w w:val="95"/>
          <w:lang w:val="en-US" w:eastAsia="zh-CN"/>
        </w:rPr>
        <w:t>我部门已将公车交回</w:t>
      </w:r>
      <w:r>
        <w:rPr>
          <w:rFonts w:hint="eastAsia" w:ascii="仿宋_GB2312" w:eastAsia="仿宋_GB2312" w:cs="仿宋_GB2312"/>
          <w:w w:val="95"/>
          <w:lang w:val="en-US"/>
        </w:rPr>
        <w:t>。</w:t>
      </w:r>
    </w:p>
    <w:p>
      <w:pPr>
        <w:pStyle w:val="5"/>
        <w:tabs>
          <w:tab w:val="left" w:pos="1907"/>
        </w:tabs>
        <w:ind w:left="100" w:right="0"/>
        <w:rPr>
          <w:rFonts w:hint="eastAsia" w:ascii="仿宋_GB2312" w:eastAsia="仿宋_GB2312" w:cs="仿宋_GB2312"/>
        </w:rPr>
      </w:pPr>
      <w:bookmarkStart w:id="4" w:name="第三部分其他公开事项说明"/>
      <w:bookmarkEnd w:id="4"/>
    </w:p>
    <w:p>
      <w:pPr>
        <w:pStyle w:val="5"/>
        <w:tabs>
          <w:tab w:val="left" w:pos="1907"/>
        </w:tabs>
        <w:ind w:left="100" w:right="0"/>
        <w:rPr>
          <w:rFonts w:hint="eastAsia" w:cs="仿宋_GB2312"/>
        </w:rPr>
      </w:pPr>
      <w:r>
        <w:rPr>
          <w:rFonts w:hint="eastAsia" w:cs="仿宋_GB2312"/>
        </w:rPr>
        <w:t>第三部分</w:t>
      </w:r>
      <w:r>
        <w:rPr>
          <w:rFonts w:hint="eastAsia" w:cs="仿宋_GB2312"/>
        </w:rPr>
        <w:tab/>
      </w:r>
      <w:r>
        <w:rPr>
          <w:rFonts w:hint="eastAsia" w:cs="仿宋_GB2312"/>
        </w:rPr>
        <w:t>其他公开事项说明</w:t>
      </w:r>
    </w:p>
    <w:p>
      <w:pPr>
        <w:pStyle w:val="8"/>
        <w:spacing w:before="54"/>
        <w:ind w:left="0" w:firstLine="320" w:firstLineChars="100"/>
        <w:rPr>
          <w:rFonts w:hint="eastAsia" w:ascii="仿宋_GB2312" w:eastAsia="仿宋_GB2312" w:cs="仿宋_GB2312"/>
        </w:rPr>
      </w:pPr>
    </w:p>
    <w:p>
      <w:pPr>
        <w:pStyle w:val="8"/>
        <w:spacing w:before="54"/>
        <w:ind w:left="0" w:firstLine="320" w:firstLineChars="100"/>
        <w:rPr>
          <w:rFonts w:hint="eastAsia" w:ascii="黑体" w:eastAsia="黑体" w:cs="仿宋_GB2312"/>
        </w:rPr>
      </w:pPr>
      <w:r>
        <w:rPr>
          <w:rFonts w:hint="eastAsia" w:ascii="黑体" w:eastAsia="黑体" w:cs="仿宋_GB2312"/>
        </w:rPr>
        <w:t>一、机关运行经费安排情况说明</w:t>
      </w:r>
    </w:p>
    <w:p>
      <w:pPr>
        <w:pStyle w:val="8"/>
        <w:spacing w:before="212" w:line="365" w:lineRule="auto"/>
        <w:ind w:right="233" w:firstLine="640"/>
        <w:jc w:val="both"/>
        <w:rPr>
          <w:rFonts w:hint="eastAsia" w:ascii="仿宋_GB2312" w:eastAsia="仿宋_GB2312" w:cs="仿宋_GB2312"/>
        </w:rPr>
      </w:pPr>
      <w:r>
        <w:rPr>
          <w:rFonts w:hint="eastAsia" w:ascii="仿宋_GB2312" w:eastAsia="仿宋_GB2312" w:cs="仿宋_GB2312"/>
          <w:spacing w:val="-12"/>
          <w:w w:val="95"/>
        </w:rPr>
        <w:t>机关运行经费，是指各部门的公用经费，包括办公及印刷费、 邮</w:t>
      </w:r>
      <w:r>
        <w:rPr>
          <w:rFonts w:hint="eastAsia" w:ascii="仿宋_GB2312" w:eastAsia="仿宋_GB2312" w:cs="仿宋_GB2312"/>
          <w:spacing w:val="-11"/>
          <w:w w:val="95"/>
        </w:rPr>
        <w:t xml:space="preserve">电费、差旅费、会议费、福利费、日常维修费、专业材料及一般设  备购置费、办公用房水电费、办公用房取暖费、办公用房物业管理  </w:t>
      </w:r>
      <w:r>
        <w:rPr>
          <w:rFonts w:hint="eastAsia" w:ascii="仿宋_GB2312" w:eastAsia="仿宋_GB2312" w:cs="仿宋_GB2312"/>
          <w:spacing w:val="-17"/>
        </w:rPr>
        <w:t>费、公务用车运行维护费以及其他费用。</w:t>
      </w:r>
    </w:p>
    <w:p>
      <w:pPr>
        <w:pStyle w:val="8"/>
        <w:spacing w:before="212" w:line="365" w:lineRule="auto"/>
        <w:ind w:right="139" w:firstLine="640"/>
        <w:jc w:val="both"/>
        <w:rPr>
          <w:rFonts w:hint="eastAsia" w:ascii="仿宋_GB2312" w:eastAsia="仿宋_GB2312" w:cs="仿宋_GB2312"/>
          <w:color w:val="FF0000"/>
          <w:spacing w:val="-12"/>
        </w:rPr>
      </w:pPr>
      <w:r>
        <w:rPr>
          <w:rFonts w:hint="eastAsia" w:ascii="仿宋_GB2312" w:eastAsia="仿宋_GB2312" w:cs="仿宋_GB2312"/>
          <w:spacing w:val="1"/>
          <w:lang w:val="en-US"/>
        </w:rPr>
        <w:t>202</w:t>
      </w:r>
      <w:r>
        <w:rPr>
          <w:rFonts w:hint="eastAsia" w:ascii="仿宋_GB2312" w:eastAsia="仿宋_GB2312" w:cs="仿宋_GB2312"/>
          <w:spacing w:val="1"/>
          <w:lang w:val="en-US" w:eastAsia="zh-CN"/>
        </w:rPr>
        <w:t>2</w:t>
      </w:r>
      <w:r>
        <w:rPr>
          <w:rFonts w:hint="eastAsia" w:ascii="仿宋_GB2312" w:eastAsia="仿宋_GB2312" w:cs="仿宋_GB2312"/>
          <w:spacing w:val="1"/>
        </w:rPr>
        <w:t>年，我</w:t>
      </w:r>
      <w:r>
        <w:rPr>
          <w:rFonts w:hint="eastAsia" w:ascii="仿宋_GB2312" w:eastAsia="仿宋_GB2312" w:cs="仿宋_GB2312"/>
          <w:spacing w:val="1"/>
          <w:lang w:eastAsia="zh-CN"/>
        </w:rPr>
        <w:t>部门</w:t>
      </w:r>
      <w:r>
        <w:rPr>
          <w:rFonts w:hint="eastAsia" w:ascii="仿宋_GB2312" w:eastAsia="仿宋_GB2312" w:cs="仿宋_GB2312"/>
          <w:spacing w:val="-12"/>
          <w:w w:val="95"/>
        </w:rPr>
        <w:t>机关运行</w:t>
      </w:r>
      <w:r>
        <w:rPr>
          <w:rFonts w:hint="eastAsia" w:ascii="仿宋_GB2312" w:eastAsia="仿宋_GB2312" w:cs="仿宋_GB2312"/>
          <w:spacing w:val="1"/>
        </w:rPr>
        <w:t>经费财政拨款预算</w:t>
      </w:r>
      <w:r>
        <w:rPr>
          <w:rFonts w:hint="eastAsia" w:ascii="仿宋_GB2312" w:eastAsia="仿宋_GB2312" w:cs="仿宋_GB2312"/>
          <w:spacing w:val="1"/>
          <w:lang w:val="en-US"/>
        </w:rPr>
        <w:t>3</w:t>
      </w:r>
      <w:r>
        <w:rPr>
          <w:rFonts w:hint="eastAsia" w:ascii="仿宋_GB2312" w:eastAsia="仿宋_GB2312" w:cs="仿宋_GB2312"/>
          <w:spacing w:val="1"/>
          <w:lang w:val="en-US" w:eastAsia="zh-CN"/>
        </w:rPr>
        <w:t>6.4</w:t>
      </w:r>
      <w:r>
        <w:rPr>
          <w:rFonts w:hint="eastAsia" w:ascii="仿宋_GB2312" w:eastAsia="仿宋_GB2312" w:cs="仿宋_GB2312"/>
        </w:rPr>
        <w:t>万元，主</w:t>
      </w:r>
      <w:r>
        <w:rPr>
          <w:rFonts w:hint="eastAsia" w:ascii="仿宋_GB2312" w:eastAsia="仿宋_GB2312" w:cs="仿宋_GB2312"/>
          <w:spacing w:val="-3"/>
          <w:w w:val="95"/>
        </w:rPr>
        <w:t>要</w:t>
      </w:r>
      <w:r>
        <w:rPr>
          <w:rFonts w:hint="eastAsia" w:ascii="仿宋_GB2312" w:eastAsia="仿宋_GB2312" w:cs="仿宋_GB2312"/>
          <w:spacing w:val="-4"/>
          <w:w w:val="95"/>
        </w:rPr>
        <w:t>包括以下支出：</w:t>
      </w:r>
      <w:r>
        <w:rPr>
          <w:rFonts w:hint="eastAsia" w:ascii="仿宋_GB2312" w:eastAsia="仿宋_GB2312" w:cs="仿宋_GB2312"/>
          <w:spacing w:val="-12"/>
          <w:w w:val="95"/>
          <w:lang w:val="en-US"/>
        </w:rPr>
        <w:t>办公费</w:t>
      </w:r>
      <w:r>
        <w:rPr>
          <w:rFonts w:hint="eastAsia" w:ascii="仿宋_GB2312" w:eastAsia="仿宋_GB2312" w:cs="仿宋_GB2312"/>
          <w:spacing w:val="-12"/>
          <w:w w:val="95"/>
          <w:lang w:val="en-US" w:eastAsia="zh-CN"/>
        </w:rPr>
        <w:t>2.63</w:t>
      </w:r>
      <w:r>
        <w:rPr>
          <w:rFonts w:hint="eastAsia" w:ascii="仿宋_GB2312" w:eastAsia="仿宋_GB2312" w:cs="仿宋_GB2312"/>
          <w:spacing w:val="-12"/>
          <w:w w:val="95"/>
          <w:lang w:val="en-US"/>
        </w:rPr>
        <w:t>万元、</w:t>
      </w:r>
      <w:r>
        <w:rPr>
          <w:rFonts w:hint="eastAsia" w:ascii="仿宋_GB2312" w:eastAsia="仿宋_GB2312" w:cs="仿宋_GB2312"/>
          <w:spacing w:val="-12"/>
          <w:w w:val="95"/>
          <w:lang w:val="en-US" w:eastAsia="zh-CN"/>
        </w:rPr>
        <w:t>印刷费1.00万元、</w:t>
      </w:r>
      <w:r>
        <w:rPr>
          <w:rFonts w:hint="eastAsia" w:ascii="仿宋_GB2312" w:eastAsia="仿宋_GB2312" w:cs="仿宋_GB2312"/>
          <w:spacing w:val="-12"/>
          <w:w w:val="95"/>
          <w:lang w:val="en-US"/>
        </w:rPr>
        <w:t>邮电费</w:t>
      </w:r>
      <w:r>
        <w:rPr>
          <w:rFonts w:hint="eastAsia" w:ascii="仿宋_GB2312" w:eastAsia="仿宋_GB2312" w:cs="仿宋_GB2312"/>
          <w:spacing w:val="-12"/>
          <w:w w:val="95"/>
          <w:lang w:val="en-US" w:eastAsia="zh-CN"/>
        </w:rPr>
        <w:t>1.00</w:t>
      </w:r>
      <w:r>
        <w:rPr>
          <w:rFonts w:hint="eastAsia" w:ascii="仿宋_GB2312" w:eastAsia="仿宋_GB2312" w:cs="仿宋_GB2312"/>
          <w:spacing w:val="-12"/>
          <w:w w:val="95"/>
          <w:lang w:val="en-US"/>
        </w:rPr>
        <w:t>万元、</w:t>
      </w:r>
      <w:r>
        <w:rPr>
          <w:rFonts w:hint="eastAsia" w:ascii="仿宋_GB2312" w:eastAsia="仿宋_GB2312" w:cs="仿宋_GB2312"/>
          <w:spacing w:val="-12"/>
          <w:w w:val="95"/>
          <w:lang w:val="en-US" w:eastAsia="zh-CN"/>
        </w:rPr>
        <w:t>差旅费1.00万元、</w:t>
      </w:r>
      <w:r>
        <w:rPr>
          <w:rFonts w:hint="eastAsia" w:ascii="仿宋_GB2312" w:eastAsia="仿宋_GB2312" w:cs="仿宋_GB2312"/>
          <w:spacing w:val="-12"/>
          <w:w w:val="95"/>
          <w:lang w:val="en-US"/>
        </w:rPr>
        <w:t>培训费</w:t>
      </w:r>
      <w:r>
        <w:rPr>
          <w:rFonts w:hint="eastAsia" w:ascii="仿宋_GB2312" w:eastAsia="仿宋_GB2312" w:cs="仿宋_GB2312"/>
          <w:spacing w:val="-12"/>
          <w:w w:val="95"/>
          <w:lang w:val="en-US" w:eastAsia="zh-CN"/>
        </w:rPr>
        <w:t>4.89</w:t>
      </w:r>
      <w:r>
        <w:rPr>
          <w:rFonts w:hint="eastAsia" w:ascii="仿宋_GB2312" w:eastAsia="仿宋_GB2312" w:cs="仿宋_GB2312"/>
          <w:spacing w:val="-12"/>
          <w:w w:val="95"/>
          <w:lang w:val="en-US"/>
        </w:rPr>
        <w:t>万元、</w:t>
      </w:r>
      <w:r>
        <w:rPr>
          <w:rFonts w:hint="eastAsia" w:ascii="仿宋_GB2312" w:eastAsia="仿宋_GB2312" w:cs="仿宋_GB2312"/>
          <w:spacing w:val="-12"/>
          <w:w w:val="95"/>
          <w:lang w:val="en-US" w:eastAsia="zh-CN"/>
        </w:rPr>
        <w:t>劳务费1.00万元、</w:t>
      </w:r>
      <w:r>
        <w:rPr>
          <w:rFonts w:hint="eastAsia" w:ascii="仿宋_GB2312" w:eastAsia="仿宋_GB2312" w:cs="仿宋_GB2312"/>
          <w:spacing w:val="-12"/>
          <w:w w:val="95"/>
          <w:lang w:val="en-US"/>
        </w:rPr>
        <w:t>工会经费</w:t>
      </w:r>
      <w:r>
        <w:rPr>
          <w:rFonts w:hint="eastAsia" w:ascii="仿宋_GB2312" w:eastAsia="仿宋_GB2312" w:cs="仿宋_GB2312"/>
          <w:spacing w:val="-12"/>
          <w:w w:val="95"/>
          <w:lang w:val="en-US" w:eastAsia="zh-CN"/>
        </w:rPr>
        <w:t>3.91</w:t>
      </w:r>
      <w:r>
        <w:rPr>
          <w:rFonts w:hint="eastAsia" w:ascii="仿宋_GB2312" w:eastAsia="仿宋_GB2312" w:cs="仿宋_GB2312"/>
          <w:spacing w:val="-12"/>
          <w:w w:val="95"/>
          <w:lang w:val="en-US"/>
        </w:rPr>
        <w:t>万元、福利费</w:t>
      </w:r>
      <w:r>
        <w:rPr>
          <w:rFonts w:hint="eastAsia" w:ascii="仿宋_GB2312" w:eastAsia="仿宋_GB2312" w:cs="仿宋_GB2312"/>
          <w:spacing w:val="-12"/>
          <w:w w:val="95"/>
          <w:lang w:val="en-US" w:eastAsia="zh-CN"/>
        </w:rPr>
        <w:t>4.89</w:t>
      </w:r>
      <w:r>
        <w:rPr>
          <w:rFonts w:hint="eastAsia" w:ascii="仿宋_GB2312" w:eastAsia="仿宋_GB2312" w:cs="仿宋_GB2312"/>
          <w:spacing w:val="-12"/>
          <w:w w:val="95"/>
          <w:lang w:val="en-US"/>
        </w:rPr>
        <w:t>万元、</w:t>
      </w:r>
      <w:r>
        <w:rPr>
          <w:rFonts w:hint="eastAsia" w:ascii="仿宋_GB2312" w:eastAsia="仿宋_GB2312" w:cs="仿宋_GB2312"/>
          <w:spacing w:val="-12"/>
          <w:w w:val="95"/>
          <w:lang w:val="en-US" w:eastAsia="zh-CN"/>
        </w:rPr>
        <w:t>其他交通费用13.86万元、</w:t>
      </w:r>
      <w:r>
        <w:rPr>
          <w:rFonts w:hint="eastAsia" w:ascii="仿宋_GB2312" w:eastAsia="仿宋_GB2312" w:cs="仿宋_GB2312"/>
          <w:spacing w:val="-12"/>
          <w:w w:val="95"/>
          <w:lang w:val="en-US"/>
        </w:rPr>
        <w:t>其他商品和服务支出</w:t>
      </w:r>
      <w:r>
        <w:rPr>
          <w:rFonts w:hint="eastAsia" w:ascii="仿宋_GB2312" w:eastAsia="仿宋_GB2312" w:cs="仿宋_GB2312"/>
          <w:spacing w:val="-12"/>
          <w:w w:val="95"/>
          <w:lang w:val="en-US" w:eastAsia="zh-CN"/>
        </w:rPr>
        <w:t>2.2</w:t>
      </w:r>
      <w:r>
        <w:rPr>
          <w:rFonts w:hint="eastAsia" w:ascii="仿宋_GB2312" w:eastAsia="仿宋_GB2312" w:cs="仿宋_GB2312"/>
          <w:spacing w:val="-12"/>
          <w:w w:val="95"/>
          <w:lang w:val="en-US"/>
        </w:rPr>
        <w:t>万元。</w:t>
      </w:r>
      <w:r>
        <w:rPr>
          <w:rFonts w:hint="eastAsia" w:ascii="仿宋_GB2312" w:eastAsia="仿宋_GB2312" w:cs="仿宋_GB2312"/>
          <w:spacing w:val="-9"/>
        </w:rPr>
        <w:t>比上年机构运转经费</w:t>
      </w:r>
      <w:r>
        <w:rPr>
          <w:rFonts w:hint="eastAsia" w:ascii="仿宋_GB2312" w:eastAsia="仿宋_GB2312" w:cs="仿宋_GB2312"/>
          <w:spacing w:val="-9"/>
          <w:lang w:val="en-US" w:eastAsia="zh-CN"/>
        </w:rPr>
        <w:t>36.13</w:t>
      </w:r>
      <w:r>
        <w:rPr>
          <w:rFonts w:hint="eastAsia" w:ascii="仿宋_GB2312" w:eastAsia="仿宋_GB2312" w:cs="仿宋_GB2312"/>
          <w:spacing w:val="-9"/>
        </w:rPr>
        <w:t>万元，</w:t>
      </w:r>
      <w:r>
        <w:rPr>
          <w:rFonts w:hint="eastAsia" w:ascii="仿宋_GB2312" w:eastAsia="仿宋_GB2312" w:cs="仿宋_GB2312"/>
          <w:spacing w:val="-9"/>
          <w:lang w:val="en-US" w:eastAsia="zh-CN"/>
        </w:rPr>
        <w:t>增加0.25</w:t>
      </w:r>
      <w:r>
        <w:rPr>
          <w:rFonts w:hint="eastAsia" w:ascii="仿宋_GB2312" w:eastAsia="仿宋_GB2312" w:cs="仿宋_GB2312"/>
          <w:spacing w:val="-19"/>
          <w:w w:val="95"/>
        </w:rPr>
        <w:t>万元，</w:t>
      </w:r>
      <w:r>
        <w:rPr>
          <w:rFonts w:hint="eastAsia" w:ascii="仿宋_GB2312" w:eastAsia="仿宋_GB2312" w:cs="仿宋_GB2312"/>
          <w:spacing w:val="-9"/>
          <w:lang w:val="en-US" w:eastAsia="zh-CN"/>
        </w:rPr>
        <w:t>增加0.69</w:t>
      </w:r>
      <w:r>
        <w:rPr>
          <w:rFonts w:hint="eastAsia" w:ascii="仿宋_GB2312" w:eastAsia="仿宋_GB2312" w:cs="仿宋_GB2312"/>
          <w:spacing w:val="-20"/>
          <w:w w:val="95"/>
        </w:rPr>
        <w:t>%。主要原因</w:t>
      </w:r>
      <w:r>
        <w:rPr>
          <w:rFonts w:hint="eastAsia" w:ascii="仿宋_GB2312" w:eastAsia="仿宋_GB2312" w:cs="仿宋_GB2312"/>
          <w:spacing w:val="-20"/>
          <w:w w:val="95"/>
          <w:lang w:eastAsia="zh-CN"/>
        </w:rPr>
        <w:t>是</w:t>
      </w:r>
      <w:r>
        <w:rPr>
          <w:rFonts w:hint="eastAsia" w:ascii="仿宋_GB2312" w:eastAsia="仿宋_GB2312" w:cs="仿宋_GB2312"/>
          <w:spacing w:val="-12"/>
          <w:w w:val="95"/>
          <w:lang w:val="en-US"/>
        </w:rPr>
        <w:t>我</w:t>
      </w:r>
      <w:r>
        <w:rPr>
          <w:rFonts w:hint="eastAsia" w:ascii="仿宋_GB2312" w:eastAsia="仿宋_GB2312" w:cs="仿宋_GB2312"/>
          <w:spacing w:val="-12"/>
          <w:w w:val="95"/>
          <w:lang w:val="en-US" w:eastAsia="zh-CN"/>
        </w:rPr>
        <w:t>部门</w:t>
      </w:r>
      <w:r>
        <w:rPr>
          <w:rFonts w:hint="eastAsia" w:ascii="仿宋_GB2312" w:eastAsia="仿宋_GB2312" w:cs="仿宋_GB2312"/>
          <w:spacing w:val="-7"/>
          <w:w w:val="95"/>
          <w:lang w:val="en-US"/>
        </w:rPr>
        <w:t>编制预算时</w:t>
      </w:r>
      <w:r>
        <w:rPr>
          <w:rFonts w:hint="eastAsia" w:ascii="仿宋_GB2312" w:eastAsia="仿宋_GB2312" w:cs="仿宋_GB2312"/>
          <w:spacing w:val="-7"/>
          <w:w w:val="95"/>
        </w:rPr>
        <w:t>在编人员</w:t>
      </w:r>
      <w:r>
        <w:rPr>
          <w:rFonts w:hint="eastAsia" w:ascii="仿宋_GB2312" w:eastAsia="仿宋_GB2312" w:cs="仿宋_GB2312"/>
          <w:spacing w:val="-7"/>
          <w:w w:val="95"/>
          <w:lang w:val="en-US"/>
        </w:rPr>
        <w:t>较去年增加1人，相应的日常公用经费增加</w:t>
      </w:r>
      <w:r>
        <w:rPr>
          <w:rFonts w:hint="eastAsia" w:ascii="仿宋_GB2312" w:eastAsia="仿宋_GB2312" w:cs="仿宋_GB2312"/>
          <w:spacing w:val="-20"/>
          <w:w w:val="95"/>
          <w:lang w:val="en-US"/>
        </w:rPr>
        <w:t>。</w:t>
      </w:r>
    </w:p>
    <w:p>
      <w:pPr>
        <w:pStyle w:val="8"/>
        <w:spacing w:line="408" w:lineRule="exact"/>
        <w:ind w:left="851"/>
        <w:rPr>
          <w:rFonts w:hint="eastAsia" w:ascii="黑体" w:eastAsia="黑体" w:cs="仿宋_GB2312"/>
        </w:rPr>
      </w:pPr>
      <w:r>
        <w:rPr>
          <w:rFonts w:hint="eastAsia" w:ascii="黑体" w:eastAsia="黑体" w:cs="仿宋_GB2312"/>
        </w:rPr>
        <w:t>二、政府采购预算情况说明</w:t>
      </w:r>
    </w:p>
    <w:p>
      <w:pPr>
        <w:pStyle w:val="8"/>
        <w:spacing w:before="212" w:line="365" w:lineRule="auto"/>
        <w:ind w:right="139" w:firstLine="640"/>
        <w:jc w:val="both"/>
        <w:rPr>
          <w:rFonts w:hint="eastAsia" w:ascii="仿宋_GB2312" w:eastAsia="仿宋_GB2312" w:cs="仿宋_GB2312"/>
          <w:spacing w:val="-9"/>
        </w:rPr>
      </w:pPr>
      <w:r>
        <w:rPr>
          <w:rFonts w:hint="eastAsia" w:ascii="仿宋_GB2312" w:eastAsia="仿宋_GB2312" w:cs="仿宋_GB2312"/>
          <w:spacing w:val="-9"/>
        </w:rPr>
        <w:t>政府采购预算总额</w:t>
      </w:r>
      <w:r>
        <w:rPr>
          <w:rFonts w:hint="eastAsia" w:ascii="仿宋_GB2312" w:eastAsia="仿宋_GB2312" w:cs="仿宋_GB2312"/>
          <w:spacing w:val="-9"/>
          <w:lang w:val="en-US"/>
        </w:rPr>
        <w:t>0</w:t>
      </w:r>
      <w:r>
        <w:rPr>
          <w:rFonts w:hint="eastAsia" w:ascii="仿宋_GB2312" w:eastAsia="仿宋_GB2312" w:cs="仿宋_GB2312"/>
          <w:spacing w:val="-9"/>
        </w:rPr>
        <w:t>万元，其中：政府采购货物预算</w:t>
      </w:r>
      <w:r>
        <w:rPr>
          <w:rFonts w:hint="eastAsia" w:ascii="仿宋_GB2312" w:eastAsia="仿宋_GB2312" w:cs="仿宋_GB2312"/>
          <w:spacing w:val="-9"/>
          <w:lang w:val="en-US"/>
        </w:rPr>
        <w:t>0</w:t>
      </w:r>
      <w:r>
        <w:rPr>
          <w:rFonts w:hint="eastAsia" w:ascii="仿宋_GB2312" w:eastAsia="仿宋_GB2312" w:cs="仿宋_GB2312"/>
          <w:spacing w:val="-9"/>
        </w:rPr>
        <w:t>万元，政府采购工程预算0万元，政府采购服务预算</w:t>
      </w:r>
      <w:r>
        <w:rPr>
          <w:rFonts w:hint="eastAsia" w:ascii="仿宋_GB2312" w:eastAsia="仿宋_GB2312" w:cs="仿宋_GB2312"/>
          <w:spacing w:val="-9"/>
          <w:lang w:val="en-US"/>
        </w:rPr>
        <w:t>0</w:t>
      </w:r>
      <w:r>
        <w:rPr>
          <w:rFonts w:hint="eastAsia" w:ascii="仿宋_GB2312" w:eastAsia="仿宋_GB2312" w:cs="仿宋_GB2312"/>
          <w:spacing w:val="-9"/>
        </w:rPr>
        <w:t>万元。</w:t>
      </w:r>
    </w:p>
    <w:p>
      <w:pPr>
        <w:pStyle w:val="8"/>
        <w:spacing w:line="409" w:lineRule="exact"/>
        <w:ind w:left="851"/>
        <w:rPr>
          <w:rFonts w:hint="eastAsia" w:ascii="黑体" w:eastAsia="黑体" w:cs="仿宋_GB2312"/>
        </w:rPr>
      </w:pPr>
      <w:r>
        <w:rPr>
          <w:rFonts w:hint="eastAsia" w:ascii="黑体" w:eastAsia="黑体" w:cs="仿宋_GB2312"/>
        </w:rPr>
        <w:t>三、国有资产占有使用情况说明</w:t>
      </w:r>
    </w:p>
    <w:p>
      <w:pPr>
        <w:pStyle w:val="8"/>
        <w:spacing w:before="212" w:line="365" w:lineRule="auto"/>
        <w:ind w:right="139" w:firstLine="640"/>
        <w:jc w:val="both"/>
        <w:rPr>
          <w:rFonts w:hint="eastAsia" w:ascii="仿宋_GB2312" w:eastAsia="仿宋_GB2312" w:cs="仿宋_GB2312"/>
          <w:spacing w:val="-9"/>
          <w:lang w:val="en-US"/>
        </w:rPr>
      </w:pPr>
      <w:r>
        <w:rPr>
          <w:rFonts w:hint="eastAsia" w:ascii="仿宋_GB2312" w:eastAsia="仿宋_GB2312" w:cs="仿宋_GB2312"/>
          <w:spacing w:val="-9"/>
          <w:lang w:val="en-US"/>
        </w:rPr>
        <w:t>1.</w:t>
      </w:r>
      <w:r>
        <w:rPr>
          <w:rFonts w:hint="eastAsia" w:ascii="仿宋_GB2312" w:eastAsia="仿宋_GB2312" w:cs="仿宋_GB2312"/>
          <w:spacing w:val="-9"/>
          <w:lang w:eastAsia="zh-CN"/>
        </w:rPr>
        <w:t>部门</w:t>
      </w:r>
      <w:r>
        <w:rPr>
          <w:rFonts w:hint="eastAsia" w:ascii="仿宋_GB2312" w:eastAsia="仿宋_GB2312" w:cs="仿宋_GB2312"/>
          <w:spacing w:val="-9"/>
        </w:rPr>
        <w:t>共有车辆</w:t>
      </w:r>
      <w:r>
        <w:rPr>
          <w:rFonts w:hint="eastAsia" w:ascii="仿宋_GB2312" w:eastAsia="仿宋_GB2312" w:cs="仿宋_GB2312"/>
          <w:spacing w:val="-9"/>
          <w:lang w:val="en-US" w:eastAsia="zh-CN"/>
        </w:rPr>
        <w:t>0</w:t>
      </w:r>
      <w:r>
        <w:rPr>
          <w:rFonts w:hint="eastAsia" w:ascii="仿宋_GB2312" w:eastAsia="仿宋_GB2312" w:cs="仿宋_GB2312"/>
          <w:spacing w:val="-9"/>
        </w:rPr>
        <w:t>辆，其中：机要应急车辆</w:t>
      </w:r>
      <w:r>
        <w:rPr>
          <w:rFonts w:hint="eastAsia" w:ascii="仿宋_GB2312" w:eastAsia="仿宋_GB2312" w:cs="仿宋_GB2312"/>
          <w:spacing w:val="-9"/>
          <w:lang w:val="en-US"/>
        </w:rPr>
        <w:t>0</w:t>
      </w:r>
      <w:r>
        <w:rPr>
          <w:rFonts w:hint="eastAsia" w:ascii="仿宋_GB2312" w:eastAsia="仿宋_GB2312" w:cs="仿宋_GB2312"/>
          <w:spacing w:val="-9"/>
        </w:rPr>
        <w:t>辆，主要用于</w:t>
      </w:r>
      <w:r>
        <w:rPr>
          <w:rFonts w:hint="eastAsia" w:ascii="仿宋_GB2312" w:eastAsia="仿宋_GB2312" w:cs="仿宋_GB2312"/>
          <w:spacing w:val="-9"/>
          <w:lang w:val="en-US"/>
        </w:rPr>
        <w:t>我单位无</w:t>
      </w:r>
      <w:r>
        <w:rPr>
          <w:rFonts w:hint="eastAsia" w:ascii="仿宋_GB2312" w:eastAsia="仿宋_GB2312" w:cs="仿宋_GB2312"/>
          <w:spacing w:val="-9"/>
        </w:rPr>
        <w:t>机要应急车辆。</w:t>
      </w:r>
      <w:r>
        <w:rPr>
          <w:rFonts w:hint="eastAsia" w:ascii="仿宋_GB2312" w:eastAsia="仿宋_GB2312" w:cs="仿宋_GB2312"/>
          <w:spacing w:val="-9"/>
          <w:lang w:val="en-US"/>
        </w:rPr>
        <w:t>公务用车</w:t>
      </w:r>
      <w:r>
        <w:rPr>
          <w:rFonts w:hint="eastAsia" w:ascii="仿宋_GB2312" w:eastAsia="仿宋_GB2312" w:cs="仿宋_GB2312"/>
          <w:spacing w:val="-9"/>
          <w:lang w:val="en-US" w:eastAsia="zh-CN"/>
        </w:rPr>
        <w:t>0</w:t>
      </w:r>
      <w:r>
        <w:rPr>
          <w:rFonts w:hint="eastAsia" w:ascii="仿宋_GB2312" w:eastAsia="仿宋_GB2312" w:cs="仿宋_GB2312"/>
          <w:spacing w:val="-9"/>
          <w:lang w:val="en-US"/>
        </w:rPr>
        <w:t>辆，主要用于本市区内日常外出办公；特种作业车辆0辆，主要用于我单位无特种作业车辆。</w:t>
      </w:r>
    </w:p>
    <w:p>
      <w:pPr>
        <w:pStyle w:val="8"/>
        <w:spacing w:before="212" w:line="365" w:lineRule="auto"/>
        <w:ind w:right="139" w:firstLine="640"/>
        <w:jc w:val="both"/>
        <w:rPr>
          <w:rFonts w:hint="eastAsia" w:ascii="仿宋_GB2312" w:eastAsia="仿宋_GB2312" w:cs="仿宋_GB2312"/>
          <w:spacing w:val="-9"/>
        </w:rPr>
      </w:pPr>
      <w:r>
        <w:rPr>
          <w:rFonts w:hint="eastAsia" w:ascii="仿宋_GB2312" w:eastAsia="仿宋_GB2312" w:cs="仿宋_GB2312"/>
          <w:spacing w:val="-9"/>
          <w:lang w:val="en-US"/>
        </w:rPr>
        <w:t>2.</w:t>
      </w:r>
      <w:r>
        <w:rPr>
          <w:rFonts w:hint="eastAsia" w:ascii="仿宋_GB2312" w:eastAsia="仿宋_GB2312" w:cs="仿宋_GB2312"/>
          <w:spacing w:val="-9"/>
        </w:rPr>
        <w:t>单价50万元（含）以上的通用设备</w:t>
      </w:r>
      <w:r>
        <w:rPr>
          <w:rFonts w:hint="eastAsia" w:ascii="仿宋_GB2312" w:eastAsia="仿宋_GB2312" w:cs="仿宋_GB2312"/>
          <w:spacing w:val="-9"/>
          <w:lang w:val="en-US"/>
        </w:rPr>
        <w:t>0</w:t>
      </w:r>
      <w:r>
        <w:rPr>
          <w:rFonts w:hint="eastAsia" w:ascii="仿宋_GB2312" w:eastAsia="仿宋_GB2312" w:cs="仿宋_GB2312"/>
          <w:spacing w:val="-9"/>
        </w:rPr>
        <w:t>（套），单价100万元（含）以上的专用设备</w:t>
      </w:r>
      <w:r>
        <w:rPr>
          <w:rFonts w:hint="eastAsia" w:ascii="仿宋_GB2312" w:eastAsia="仿宋_GB2312" w:cs="仿宋_GB2312"/>
          <w:spacing w:val="-9"/>
          <w:lang w:val="en-US"/>
        </w:rPr>
        <w:t>0</w:t>
      </w:r>
      <w:r>
        <w:rPr>
          <w:rFonts w:hint="eastAsia" w:ascii="仿宋_GB2312" w:eastAsia="仿宋_GB2312" w:cs="仿宋_GB2312"/>
          <w:spacing w:val="-9"/>
        </w:rPr>
        <w:t>（套）。</w:t>
      </w:r>
    </w:p>
    <w:p>
      <w:pPr>
        <w:pStyle w:val="8"/>
        <w:ind w:left="851"/>
        <w:rPr>
          <w:rFonts w:hint="eastAsia" w:ascii="黑体" w:eastAsia="黑体" w:cs="仿宋_GB2312"/>
        </w:rPr>
      </w:pPr>
      <w:r>
        <w:rPr>
          <w:rFonts w:hint="eastAsia" w:ascii="黑体" w:eastAsia="黑体" w:cs="仿宋_GB2312"/>
        </w:rPr>
        <w:t>四、202</w:t>
      </w:r>
      <w:r>
        <w:rPr>
          <w:rFonts w:hint="eastAsia" w:ascii="黑体" w:eastAsia="黑体" w:cs="仿宋_GB2312"/>
          <w:lang w:val="en-US" w:eastAsia="zh-CN"/>
        </w:rPr>
        <w:t>2</w:t>
      </w:r>
      <w:r>
        <w:rPr>
          <w:rFonts w:hint="eastAsia" w:ascii="黑体" w:eastAsia="黑体" w:cs="仿宋_GB2312"/>
        </w:rPr>
        <w:t>年度项目支出绩效目标情况说明</w:t>
      </w:r>
    </w:p>
    <w:p>
      <w:pPr>
        <w:pStyle w:val="8"/>
        <w:spacing w:before="132"/>
        <w:ind w:left="851"/>
        <w:rPr>
          <w:rFonts w:hint="eastAsia" w:ascii="仿宋_GB2312" w:eastAsia="仿宋_GB2312" w:cs="仿宋_GB2312"/>
        </w:rPr>
      </w:pPr>
      <w:r>
        <w:rPr>
          <w:rFonts w:hint="eastAsia" w:ascii="仿宋_GB2312" w:eastAsia="仿宋_GB2312" w:cs="仿宋_GB2312"/>
        </w:rPr>
        <w:t>项目支出预算绩效目标填报情况</w:t>
      </w:r>
    </w:p>
    <w:p>
      <w:pPr>
        <w:pStyle w:val="8"/>
        <w:spacing w:before="219" w:line="370" w:lineRule="auto"/>
        <w:ind w:right="409" w:firstLine="640"/>
        <w:jc w:val="both"/>
        <w:rPr>
          <w:rFonts w:hint="eastAsia" w:ascii="仿宋_GB2312" w:eastAsia="仿宋_GB2312" w:cs="仿宋_GB2312"/>
        </w:rPr>
      </w:pPr>
      <w:r>
        <w:rPr>
          <w:rFonts w:hint="eastAsia" w:ascii="仿宋_GB2312" w:eastAsia="仿宋_GB2312" w:cs="仿宋_GB2312"/>
          <w:lang w:val="en-US"/>
        </w:rPr>
        <w:t>1.</w:t>
      </w:r>
      <w:r>
        <w:rPr>
          <w:rFonts w:hint="eastAsia" w:ascii="仿宋_GB2312" w:eastAsia="仿宋_GB2312" w:cs="仿宋_GB2312"/>
        </w:rPr>
        <w:t>202</w:t>
      </w:r>
      <w:r>
        <w:rPr>
          <w:rFonts w:hint="eastAsia" w:ascii="仿宋_GB2312" w:eastAsia="仿宋_GB2312" w:cs="仿宋_GB2312"/>
          <w:lang w:val="en-US" w:eastAsia="zh-CN"/>
        </w:rPr>
        <w:t>2</w:t>
      </w:r>
      <w:r>
        <w:rPr>
          <w:rFonts w:hint="eastAsia" w:ascii="仿宋_GB2312" w:eastAsia="仿宋_GB2312" w:cs="仿宋_GB2312"/>
          <w:spacing w:val="-6"/>
        </w:rPr>
        <w:t>年，填报绩效目标的预算项目</w:t>
      </w:r>
      <w:r>
        <w:rPr>
          <w:rFonts w:hint="eastAsia" w:ascii="仿宋_GB2312" w:eastAsia="仿宋_GB2312" w:cs="仿宋_GB2312"/>
          <w:spacing w:val="-6"/>
          <w:lang w:val="en-US" w:eastAsia="zh-CN"/>
        </w:rPr>
        <w:t>5</w:t>
      </w:r>
      <w:r>
        <w:rPr>
          <w:rFonts w:hint="eastAsia" w:ascii="仿宋_GB2312" w:eastAsia="仿宋_GB2312" w:cs="仿宋_GB2312"/>
          <w:spacing w:val="-10"/>
        </w:rPr>
        <w:t xml:space="preserve">个，公开绩效目标 </w:t>
      </w:r>
      <w:r>
        <w:rPr>
          <w:rFonts w:hint="eastAsia" w:ascii="仿宋_GB2312" w:eastAsia="仿宋_GB2312" w:cs="仿宋_GB2312"/>
          <w:lang w:val="en-US" w:eastAsia="zh-CN"/>
        </w:rPr>
        <w:t>5</w:t>
      </w:r>
      <w:r>
        <w:rPr>
          <w:rFonts w:hint="eastAsia" w:ascii="仿宋_GB2312" w:eastAsia="仿宋_GB2312" w:cs="仿宋_GB2312"/>
          <w:spacing w:val="-1"/>
        </w:rPr>
        <w:t>个，公开项目占全部预算项目的</w:t>
      </w:r>
      <w:r>
        <w:rPr>
          <w:rFonts w:hint="eastAsia" w:ascii="仿宋_GB2312" w:eastAsia="仿宋_GB2312" w:cs="仿宋_GB2312"/>
        </w:rPr>
        <w:t>100</w:t>
      </w:r>
      <w:r>
        <w:rPr>
          <w:rFonts w:hint="eastAsia" w:ascii="仿宋_GB2312" w:eastAsia="仿宋_GB2312" w:cs="仿宋_GB2312"/>
          <w:spacing w:val="2"/>
        </w:rPr>
        <w:t>%。公开填报绩效目标的项</w:t>
      </w:r>
      <w:r>
        <w:rPr>
          <w:rFonts w:hint="eastAsia" w:ascii="仿宋_GB2312" w:eastAsia="仿宋_GB2312" w:cs="仿宋_GB2312"/>
          <w:spacing w:val="-15"/>
        </w:rPr>
        <w:t>目支出预算</w:t>
      </w:r>
      <w:r>
        <w:rPr>
          <w:rFonts w:hint="eastAsia" w:ascii="仿宋_GB2312" w:eastAsia="仿宋_GB2312" w:cs="仿宋_GB2312"/>
          <w:spacing w:val="-15"/>
          <w:lang w:val="en-US" w:eastAsia="zh-CN"/>
        </w:rPr>
        <w:t>78</w:t>
      </w:r>
      <w:r>
        <w:rPr>
          <w:rFonts w:hint="eastAsia" w:ascii="仿宋_GB2312" w:eastAsia="仿宋_GB2312" w:cs="仿宋_GB2312"/>
          <w:spacing w:val="-18"/>
        </w:rPr>
        <w:t>万元，占全部项目支出预算的</w:t>
      </w:r>
      <w:r>
        <w:rPr>
          <w:rFonts w:hint="eastAsia" w:ascii="仿宋_GB2312" w:eastAsia="仿宋_GB2312" w:cs="仿宋_GB2312"/>
        </w:rPr>
        <w:t>100%。</w:t>
      </w:r>
    </w:p>
    <w:p>
      <w:pPr>
        <w:pStyle w:val="8"/>
        <w:spacing w:before="4"/>
        <w:ind w:left="0"/>
        <w:rPr>
          <w:rFonts w:hint="eastAsia" w:ascii="仿宋_GB2312" w:eastAsia="仿宋_GB2312" w:cs="仿宋_GB2312"/>
          <w:sz w:val="42"/>
        </w:rPr>
      </w:pPr>
    </w:p>
    <w:p>
      <w:pPr>
        <w:pStyle w:val="5"/>
        <w:tabs>
          <w:tab w:val="left" w:pos="1807"/>
        </w:tabs>
        <w:rPr>
          <w:rFonts w:hint="eastAsia" w:cs="仿宋_GB2312"/>
        </w:rPr>
      </w:pPr>
      <w:bookmarkStart w:id="5" w:name="第四部分名词解释"/>
      <w:bookmarkEnd w:id="5"/>
      <w:r>
        <w:rPr>
          <w:rFonts w:hint="eastAsia" w:cs="仿宋_GB2312"/>
        </w:rPr>
        <w:t>第四部分</w:t>
      </w:r>
      <w:r>
        <w:rPr>
          <w:rFonts w:hint="eastAsia" w:cs="仿宋_GB2312"/>
        </w:rPr>
        <w:tab/>
      </w:r>
      <w:r>
        <w:rPr>
          <w:rFonts w:hint="eastAsia" w:cs="仿宋_GB2312"/>
        </w:rPr>
        <w:t>名词解释</w:t>
      </w:r>
    </w:p>
    <w:p>
      <w:pPr>
        <w:pStyle w:val="8"/>
        <w:ind w:left="0"/>
        <w:rPr>
          <w:rFonts w:hint="eastAsia" w:ascii="仿宋_GB2312" w:eastAsia="仿宋_GB2312" w:cs="仿宋_GB2312"/>
          <w:b/>
          <w:sz w:val="36"/>
        </w:rPr>
      </w:pPr>
    </w:p>
    <w:p>
      <w:pPr>
        <w:pStyle w:val="8"/>
        <w:spacing w:before="250" w:line="331" w:lineRule="auto"/>
        <w:ind w:right="458" w:firstLine="640"/>
        <w:jc w:val="both"/>
        <w:rPr>
          <w:rFonts w:hint="eastAsia" w:ascii="仿宋_GB2312" w:eastAsia="仿宋_GB2312" w:cs="仿宋_GB2312"/>
        </w:rPr>
      </w:pPr>
      <w:r>
        <w:rPr>
          <w:rFonts w:hint="eastAsia" w:ascii="黑体" w:eastAsia="黑体" w:cs="仿宋_GB2312"/>
          <w:spacing w:val="-10"/>
          <w:w w:val="95"/>
        </w:rPr>
        <w:t>一、一般公共预算财政拨款收入：</w:t>
      </w:r>
      <w:r>
        <w:rPr>
          <w:rFonts w:hint="eastAsia" w:ascii="仿宋_GB2312" w:eastAsia="仿宋_GB2312" w:cs="仿宋_GB2312"/>
          <w:spacing w:val="-6"/>
          <w:w w:val="95"/>
        </w:rPr>
        <w:t>是指自治区财政当年拨付的</w:t>
      </w:r>
      <w:r>
        <w:rPr>
          <w:rFonts w:hint="eastAsia" w:ascii="仿宋_GB2312" w:eastAsia="仿宋_GB2312" w:cs="仿宋_GB2312"/>
          <w:spacing w:val="-6"/>
        </w:rPr>
        <w:t>资金。</w:t>
      </w:r>
    </w:p>
    <w:p>
      <w:pPr>
        <w:pStyle w:val="8"/>
        <w:spacing w:before="1" w:line="331" w:lineRule="auto"/>
        <w:ind w:right="871" w:firstLine="640"/>
        <w:jc w:val="both"/>
        <w:rPr>
          <w:rFonts w:hint="eastAsia" w:ascii="仿宋_GB2312" w:eastAsia="仿宋_GB2312" w:cs="仿宋_GB2312"/>
        </w:rPr>
      </w:pPr>
      <w:r>
        <w:rPr>
          <w:rFonts w:hint="eastAsia" w:ascii="黑体" w:eastAsia="黑体" w:cs="仿宋_GB2312"/>
          <w:spacing w:val="-15"/>
          <w:w w:val="90"/>
        </w:rPr>
        <w:t>二、事业收入：</w:t>
      </w:r>
      <w:r>
        <w:rPr>
          <w:rFonts w:hint="eastAsia" w:ascii="仿宋_GB2312" w:eastAsia="仿宋_GB2312" w:cs="仿宋_GB2312"/>
          <w:w w:val="90"/>
        </w:rPr>
        <w:t>是指事业单位开展专业业务活动及辅助活动</w:t>
      </w:r>
      <w:r>
        <w:rPr>
          <w:rFonts w:hint="eastAsia" w:ascii="仿宋_GB2312" w:eastAsia="仿宋_GB2312" w:cs="仿宋_GB2312"/>
        </w:rPr>
        <w:t>所取得的收入。</w:t>
      </w:r>
    </w:p>
    <w:p>
      <w:pPr>
        <w:pStyle w:val="8"/>
        <w:spacing w:before="1" w:line="331" w:lineRule="auto"/>
        <w:ind w:right="492" w:firstLine="645"/>
        <w:jc w:val="both"/>
        <w:rPr>
          <w:rFonts w:hint="eastAsia" w:ascii="仿宋_GB2312" w:eastAsia="仿宋_GB2312" w:cs="仿宋_GB2312"/>
        </w:rPr>
      </w:pPr>
      <w:r>
        <w:rPr>
          <w:rFonts w:hint="eastAsia" w:ascii="黑体" w:eastAsia="黑体" w:cs="仿宋_GB2312"/>
          <w:spacing w:val="-7"/>
          <w:w w:val="95"/>
        </w:rPr>
        <w:t>三、事业单位经营收入</w:t>
      </w:r>
      <w:r>
        <w:rPr>
          <w:rFonts w:hint="eastAsia" w:ascii="黑体" w:eastAsia="黑体" w:cs="仿宋_GB2312"/>
          <w:spacing w:val="-8"/>
          <w:w w:val="95"/>
        </w:rPr>
        <w:t>：</w:t>
      </w:r>
      <w:r>
        <w:rPr>
          <w:rFonts w:hint="eastAsia" w:ascii="仿宋_GB2312" w:eastAsia="仿宋_GB2312" w:cs="仿宋_GB2312"/>
          <w:spacing w:val="-8"/>
          <w:w w:val="95"/>
        </w:rPr>
        <w:t xml:space="preserve">是指事业单位在专业业务活动及其 </w:t>
      </w:r>
      <w:r>
        <w:rPr>
          <w:rFonts w:hint="eastAsia" w:ascii="仿宋_GB2312" w:eastAsia="仿宋_GB2312" w:cs="仿宋_GB2312"/>
          <w:spacing w:val="-7"/>
        </w:rPr>
        <w:t>辅助活动之外开展非独立核算经营活动取得的收入。</w:t>
      </w:r>
    </w:p>
    <w:p>
      <w:pPr>
        <w:pStyle w:val="8"/>
        <w:spacing w:before="119" w:line="331" w:lineRule="auto"/>
        <w:ind w:right="372" w:firstLine="645"/>
        <w:jc w:val="both"/>
        <w:rPr>
          <w:rFonts w:hint="eastAsia" w:ascii="仿宋_GB2312" w:eastAsia="仿宋_GB2312" w:cs="仿宋_GB2312"/>
        </w:rPr>
      </w:pPr>
      <w:r>
        <w:rPr>
          <w:rFonts w:hint="eastAsia" w:ascii="黑体" w:eastAsia="黑体" w:cs="仿宋_GB2312"/>
          <w:spacing w:val="-21"/>
        </w:rPr>
        <w:t>四、其他收入 ：</w:t>
      </w:r>
      <w:r>
        <w:rPr>
          <w:rFonts w:hint="eastAsia" w:ascii="仿宋_GB2312" w:eastAsia="仿宋_GB2312" w:cs="仿宋_GB2312"/>
          <w:spacing w:val="-21"/>
        </w:rPr>
        <w:t>是指除上述“一般公共预算财政拨款收入”、</w:t>
      </w:r>
      <w:r>
        <w:rPr>
          <w:rFonts w:hint="eastAsia" w:ascii="仿宋_GB2312" w:eastAsia="仿宋_GB2312" w:cs="仿宋_GB2312"/>
          <w:spacing w:val="-17"/>
        </w:rPr>
        <w:t>“事业收入”、“事业单位经营收入”等以外的收入。主要是指按规定动用的售房收入、存款利息收入等。</w:t>
      </w:r>
    </w:p>
    <w:p>
      <w:pPr>
        <w:pStyle w:val="8"/>
        <w:spacing w:before="4" w:line="331" w:lineRule="auto"/>
        <w:ind w:right="492" w:firstLine="645"/>
        <w:jc w:val="both"/>
        <w:rPr>
          <w:rFonts w:hint="eastAsia" w:ascii="仿宋_GB2312" w:eastAsia="仿宋_GB2312" w:cs="仿宋_GB2312"/>
        </w:rPr>
      </w:pPr>
      <w:r>
        <w:rPr>
          <w:rFonts w:hint="eastAsia" w:ascii="黑体" w:eastAsia="黑体" w:cs="仿宋_GB2312"/>
          <w:spacing w:val="-7"/>
          <w:w w:val="95"/>
        </w:rPr>
        <w:t>五、用事业基金弥补收支差额</w:t>
      </w:r>
      <w:r>
        <w:rPr>
          <w:rFonts w:hint="eastAsia" w:ascii="黑体" w:eastAsia="黑体" w:cs="仿宋_GB2312"/>
          <w:spacing w:val="-8"/>
          <w:w w:val="95"/>
        </w:rPr>
        <w:t>：</w:t>
      </w:r>
      <w:r>
        <w:rPr>
          <w:rFonts w:hint="eastAsia" w:ascii="仿宋_GB2312" w:eastAsia="仿宋_GB2312" w:cs="仿宋_GB2312"/>
          <w:spacing w:val="-8"/>
          <w:w w:val="95"/>
        </w:rPr>
        <w:t xml:space="preserve">是指事业单位在预计用当年 </w:t>
      </w:r>
      <w:r>
        <w:rPr>
          <w:rFonts w:hint="eastAsia" w:ascii="仿宋_GB2312" w:eastAsia="仿宋_GB2312" w:cs="仿宋_GB2312"/>
          <w:spacing w:val="-27"/>
          <w:w w:val="95"/>
        </w:rPr>
        <w:t>的“一般公共预算财政拨款收入”、“财政拨款结转和结余资金”、</w:t>
      </w:r>
      <w:r>
        <w:rPr>
          <w:rFonts w:hint="eastAsia" w:ascii="仿宋_GB2312" w:eastAsia="仿宋_GB2312" w:cs="仿宋_GB2312"/>
          <w:spacing w:val="-18"/>
        </w:rPr>
        <w:t>“事业收入”、事业单位经营收入”、“其他收入”不足以安</w:t>
      </w:r>
      <w:r>
        <w:rPr>
          <w:rFonts w:hint="eastAsia" w:ascii="仿宋_GB2312" w:eastAsia="仿宋_GB2312" w:cs="仿宋_GB2312"/>
          <w:spacing w:val="-17"/>
          <w:w w:val="95"/>
        </w:rPr>
        <w:t>排当年支出的情况下，使用以前年度积累的事业基金</w:t>
      </w:r>
      <w:r>
        <w:rPr>
          <w:rFonts w:hint="eastAsia" w:ascii="仿宋_GB2312" w:eastAsia="仿宋_GB2312" w:cs="仿宋_GB2312"/>
          <w:w w:val="95"/>
        </w:rPr>
        <w:t>（</w:t>
      </w:r>
      <w:r>
        <w:rPr>
          <w:rFonts w:hint="eastAsia" w:ascii="仿宋_GB2312" w:eastAsia="仿宋_GB2312" w:cs="仿宋_GB2312"/>
          <w:spacing w:val="-2"/>
          <w:w w:val="95"/>
        </w:rPr>
        <w:t>事业单位当</w:t>
      </w:r>
      <w:r>
        <w:rPr>
          <w:rFonts w:hint="eastAsia" w:ascii="仿宋_GB2312" w:eastAsia="仿宋_GB2312" w:cs="仿宋_GB2312"/>
          <w:spacing w:val="-7"/>
        </w:rPr>
        <w:t>年收支相抵后按国家规定提取、用于弥补以后年度收支差额的基金）弥补本年收支缺口的资金。</w:t>
      </w:r>
    </w:p>
    <w:p>
      <w:pPr>
        <w:pStyle w:val="8"/>
        <w:spacing w:before="4" w:line="331" w:lineRule="auto"/>
        <w:ind w:right="516" w:firstLine="645"/>
        <w:jc w:val="both"/>
        <w:rPr>
          <w:rFonts w:hint="eastAsia" w:ascii="仿宋_GB2312" w:eastAsia="仿宋_GB2312" w:cs="仿宋_GB2312"/>
        </w:rPr>
      </w:pPr>
      <w:r>
        <w:rPr>
          <w:rFonts w:hint="eastAsia" w:ascii="黑体" w:eastAsia="黑体" w:cs="仿宋_GB2312"/>
          <w:spacing w:val="-6"/>
          <w:w w:val="95"/>
        </w:rPr>
        <w:t>六、上年结转和结余</w:t>
      </w:r>
      <w:r>
        <w:rPr>
          <w:rFonts w:hint="eastAsia" w:ascii="黑体" w:eastAsia="黑体" w:cs="仿宋_GB2312"/>
          <w:spacing w:val="-15"/>
          <w:w w:val="95"/>
        </w:rPr>
        <w:t>：</w:t>
      </w:r>
      <w:r>
        <w:rPr>
          <w:rFonts w:hint="eastAsia" w:ascii="仿宋_GB2312" w:eastAsia="仿宋_GB2312" w:cs="仿宋_GB2312"/>
          <w:spacing w:val="-15"/>
          <w:w w:val="95"/>
        </w:rPr>
        <w:t>是指以前年度尚未完成、结转到本年仍</w:t>
      </w:r>
      <w:r>
        <w:rPr>
          <w:rFonts w:hint="eastAsia" w:ascii="仿宋_GB2312" w:eastAsia="仿宋_GB2312" w:cs="仿宋_GB2312"/>
          <w:spacing w:val="-10"/>
        </w:rPr>
        <w:t>按原规定用途继续使用的资金。</w:t>
      </w:r>
    </w:p>
    <w:p>
      <w:pPr>
        <w:pStyle w:val="8"/>
        <w:spacing w:before="3" w:line="331" w:lineRule="auto"/>
        <w:ind w:right="530" w:firstLine="645"/>
        <w:jc w:val="both"/>
        <w:rPr>
          <w:rFonts w:hint="eastAsia" w:ascii="仿宋_GB2312" w:eastAsia="仿宋_GB2312" w:cs="仿宋_GB2312"/>
        </w:rPr>
      </w:pPr>
      <w:r>
        <w:rPr>
          <w:rFonts w:hint="eastAsia" w:ascii="黑体" w:eastAsia="黑体" w:cs="仿宋_GB2312"/>
          <w:spacing w:val="-7"/>
          <w:w w:val="95"/>
        </w:rPr>
        <w:t>七、基本支出</w:t>
      </w:r>
      <w:r>
        <w:rPr>
          <w:rFonts w:hint="eastAsia" w:ascii="黑体" w:eastAsia="黑体" w:cs="仿宋_GB2312"/>
          <w:spacing w:val="-10"/>
          <w:w w:val="95"/>
        </w:rPr>
        <w:t>：</w:t>
      </w:r>
      <w:r>
        <w:rPr>
          <w:rFonts w:hint="eastAsia" w:ascii="仿宋_GB2312" w:eastAsia="仿宋_GB2312" w:cs="仿宋_GB2312"/>
          <w:spacing w:val="-10"/>
          <w:w w:val="95"/>
        </w:rPr>
        <w:t>是指为保障机构正常运转，完成日常工作任</w:t>
      </w:r>
      <w:r>
        <w:rPr>
          <w:rFonts w:hint="eastAsia" w:ascii="仿宋_GB2312" w:eastAsia="仿宋_GB2312" w:cs="仿宋_GB2312"/>
          <w:spacing w:val="-10"/>
        </w:rPr>
        <w:t>务而发生的人员支出和共用支出。</w:t>
      </w:r>
    </w:p>
    <w:p>
      <w:pPr>
        <w:pStyle w:val="8"/>
        <w:spacing w:line="329" w:lineRule="auto"/>
        <w:ind w:right="530" w:firstLine="645"/>
        <w:jc w:val="both"/>
        <w:rPr>
          <w:rFonts w:hint="eastAsia" w:ascii="仿宋_GB2312" w:eastAsia="仿宋_GB2312" w:cs="仿宋_GB2312"/>
        </w:rPr>
      </w:pPr>
      <w:r>
        <w:rPr>
          <w:rFonts w:hint="eastAsia" w:ascii="黑体" w:eastAsia="黑体" w:cs="仿宋_GB2312"/>
          <w:spacing w:val="-7"/>
          <w:w w:val="95"/>
        </w:rPr>
        <w:t>八、项目支出</w:t>
      </w:r>
      <w:r>
        <w:rPr>
          <w:rFonts w:hint="eastAsia" w:ascii="黑体" w:eastAsia="黑体" w:cs="仿宋_GB2312"/>
          <w:spacing w:val="-10"/>
          <w:w w:val="95"/>
        </w:rPr>
        <w:t>：</w:t>
      </w:r>
      <w:r>
        <w:rPr>
          <w:rFonts w:hint="eastAsia" w:ascii="仿宋_GB2312" w:eastAsia="仿宋_GB2312" w:cs="仿宋_GB2312"/>
          <w:spacing w:val="-10"/>
          <w:w w:val="95"/>
        </w:rPr>
        <w:t>是指基本支出之外，为完成特定行政任务和</w:t>
      </w:r>
      <w:r>
        <w:rPr>
          <w:rFonts w:hint="eastAsia" w:ascii="仿宋_GB2312" w:eastAsia="仿宋_GB2312" w:cs="仿宋_GB2312"/>
          <w:spacing w:val="-10"/>
        </w:rPr>
        <w:t>事业发展目标所发生的支出。</w:t>
      </w:r>
    </w:p>
    <w:p>
      <w:pPr>
        <w:pStyle w:val="8"/>
        <w:spacing w:line="331" w:lineRule="auto"/>
        <w:ind w:right="293" w:firstLine="645"/>
        <w:jc w:val="both"/>
        <w:rPr>
          <w:rFonts w:hint="eastAsia" w:ascii="仿宋_GB2312" w:eastAsia="仿宋_GB2312" w:cs="仿宋_GB2312"/>
        </w:rPr>
      </w:pPr>
      <w:r>
        <w:rPr>
          <w:rFonts w:hint="eastAsia" w:ascii="黑体" w:eastAsia="黑体" w:cs="仿宋_GB2312"/>
          <w:w w:val="95"/>
        </w:rPr>
        <w:t>九、“三公”经费：</w:t>
      </w:r>
      <w:r>
        <w:rPr>
          <w:rFonts w:hint="eastAsia" w:ascii="仿宋_GB2312" w:eastAsia="仿宋_GB2312" w:cs="仿宋_GB2312"/>
          <w:w w:val="95"/>
        </w:rPr>
        <w:t xml:space="preserve">纳入财政预决算管理的“三公”经费， </w:t>
      </w:r>
      <w:r>
        <w:rPr>
          <w:rFonts w:hint="eastAsia" w:ascii="仿宋_GB2312" w:eastAsia="仿宋_GB2312" w:cs="仿宋_GB2312"/>
          <w:spacing w:val="-3"/>
        </w:rPr>
        <w:t>是指部门用财政拨款安排的因公出国</w:t>
      </w:r>
      <w:r>
        <w:rPr>
          <w:rFonts w:hint="eastAsia" w:ascii="仿宋_GB2312" w:eastAsia="仿宋_GB2312" w:cs="仿宋_GB2312"/>
        </w:rPr>
        <w:t>（境</w:t>
      </w:r>
      <w:r>
        <w:rPr>
          <w:rFonts w:hint="eastAsia" w:ascii="仿宋_GB2312" w:eastAsia="仿宋_GB2312" w:cs="仿宋_GB2312"/>
          <w:spacing w:val="-39"/>
        </w:rPr>
        <w:t>）</w:t>
      </w:r>
      <w:r>
        <w:rPr>
          <w:rFonts w:hint="eastAsia" w:ascii="仿宋_GB2312" w:eastAsia="仿宋_GB2312" w:cs="仿宋_GB2312"/>
          <w:spacing w:val="-6"/>
        </w:rPr>
        <w:t>费、公务用车购置及</w:t>
      </w:r>
      <w:r>
        <w:rPr>
          <w:rFonts w:hint="eastAsia" w:ascii="仿宋_GB2312" w:eastAsia="仿宋_GB2312" w:cs="仿宋_GB2312"/>
          <w:spacing w:val="-12"/>
        </w:rPr>
        <w:t>运行维护费、公务接待费。其中：因公出国</w:t>
      </w:r>
      <w:r>
        <w:rPr>
          <w:rFonts w:hint="eastAsia" w:ascii="仿宋_GB2312" w:eastAsia="仿宋_GB2312" w:cs="仿宋_GB2312"/>
        </w:rPr>
        <w:t>（境</w:t>
      </w:r>
      <w:r>
        <w:rPr>
          <w:rFonts w:hint="eastAsia" w:ascii="仿宋_GB2312" w:eastAsia="仿宋_GB2312" w:cs="仿宋_GB2312"/>
          <w:spacing w:val="-22"/>
        </w:rPr>
        <w:t>）</w:t>
      </w:r>
      <w:r>
        <w:rPr>
          <w:rFonts w:hint="eastAsia" w:ascii="仿宋_GB2312" w:eastAsia="仿宋_GB2312" w:cs="仿宋_GB2312"/>
        </w:rPr>
        <w:t>费反映单位公</w:t>
      </w:r>
      <w:r>
        <w:rPr>
          <w:rFonts w:hint="eastAsia" w:ascii="仿宋_GB2312" w:eastAsia="仿宋_GB2312" w:cs="仿宋_GB2312"/>
          <w:spacing w:val="-19"/>
        </w:rPr>
        <w:t>务出国</w:t>
      </w:r>
      <w:r>
        <w:rPr>
          <w:rFonts w:hint="eastAsia" w:ascii="仿宋_GB2312" w:eastAsia="仿宋_GB2312" w:cs="仿宋_GB2312"/>
        </w:rPr>
        <w:t>（境</w:t>
      </w:r>
      <w:r>
        <w:rPr>
          <w:rFonts w:hint="eastAsia" w:ascii="仿宋_GB2312" w:eastAsia="仿宋_GB2312" w:cs="仿宋_GB2312"/>
          <w:spacing w:val="-55"/>
        </w:rPr>
        <w:t>）</w:t>
      </w:r>
      <w:r>
        <w:rPr>
          <w:rFonts w:hint="eastAsia" w:ascii="仿宋_GB2312" w:eastAsia="仿宋_GB2312" w:cs="仿宋_GB2312"/>
          <w:spacing w:val="-15"/>
        </w:rPr>
        <w:t>的国际旅费、国内城市间交通费、住宿费、伙食费、培训费、公杂费等支出；公务用车购置费反映单位公务员车购置支</w:t>
      </w:r>
      <w:r>
        <w:rPr>
          <w:rFonts w:hint="eastAsia" w:ascii="仿宋_GB2312" w:eastAsia="仿宋_GB2312" w:cs="仿宋_GB2312"/>
          <w:spacing w:val="-24"/>
        </w:rPr>
        <w:t>出</w:t>
      </w:r>
      <w:r>
        <w:rPr>
          <w:rFonts w:hint="eastAsia" w:ascii="仿宋_GB2312" w:eastAsia="仿宋_GB2312" w:cs="仿宋_GB2312"/>
        </w:rPr>
        <w:t>（含车辆购置税</w:t>
      </w:r>
      <w:r>
        <w:rPr>
          <w:rFonts w:hint="eastAsia" w:ascii="仿宋_GB2312" w:eastAsia="仿宋_GB2312" w:cs="仿宋_GB2312"/>
          <w:spacing w:val="-39"/>
        </w:rPr>
        <w:t>）；</w:t>
      </w:r>
      <w:r>
        <w:rPr>
          <w:rFonts w:hint="eastAsia" w:ascii="仿宋_GB2312" w:eastAsia="仿宋_GB2312" w:cs="仿宋_GB2312"/>
        </w:rPr>
        <w:t>公务用车运行维护费反映单位按规定保留</w:t>
      </w:r>
      <w:r>
        <w:rPr>
          <w:rFonts w:hint="eastAsia" w:ascii="仿宋_GB2312" w:eastAsia="仿宋_GB2312" w:cs="仿宋_GB2312"/>
          <w:spacing w:val="-7"/>
        </w:rPr>
        <w:t>的公务用车燃料费、维修费、保险费、过路过桥费、安全奖励费</w:t>
      </w:r>
      <w:r>
        <w:rPr>
          <w:rFonts w:hint="eastAsia" w:ascii="仿宋_GB2312" w:eastAsia="仿宋_GB2312" w:cs="仿宋_GB2312"/>
          <w:spacing w:val="4"/>
        </w:rPr>
        <w:t>用等支出；公务接待费反映单位按规定开支的各类公务接待</w:t>
      </w:r>
    </w:p>
    <w:p>
      <w:pPr>
        <w:pStyle w:val="8"/>
        <w:spacing w:before="6"/>
        <w:jc w:val="both"/>
        <w:rPr>
          <w:rFonts w:hint="eastAsia" w:ascii="仿宋_GB2312" w:eastAsia="仿宋_GB2312" w:cs="仿宋_GB2312"/>
        </w:rPr>
      </w:pPr>
      <w:r>
        <w:rPr>
          <w:rFonts w:hint="eastAsia" w:ascii="仿宋_GB2312" w:eastAsia="仿宋_GB2312" w:cs="仿宋_GB2312"/>
        </w:rPr>
        <w:t>（含外宾接待）支出。</w:t>
      </w:r>
    </w:p>
    <w:p>
      <w:pPr>
        <w:pStyle w:val="8"/>
        <w:spacing w:before="111" w:line="331" w:lineRule="auto"/>
        <w:ind w:right="343" w:firstLine="640"/>
        <w:jc w:val="both"/>
        <w:rPr>
          <w:rFonts w:hint="eastAsia" w:ascii="仿宋_GB2312" w:eastAsia="仿宋_GB2312" w:cs="仿宋_GB2312"/>
        </w:rPr>
      </w:pPr>
      <w:r>
        <w:rPr>
          <w:rFonts w:hint="eastAsia" w:ascii="黑体" w:eastAsia="黑体" w:cs="仿宋_GB2312"/>
          <w:spacing w:val="-7"/>
        </w:rPr>
        <w:t>十、机关运行经费</w:t>
      </w:r>
      <w:r>
        <w:rPr>
          <w:rFonts w:hint="eastAsia" w:ascii="黑体" w:eastAsia="黑体" w:cs="仿宋_GB2312"/>
          <w:spacing w:val="-10"/>
        </w:rPr>
        <w:t>：</w:t>
      </w:r>
      <w:r>
        <w:rPr>
          <w:rFonts w:hint="eastAsia" w:ascii="仿宋_GB2312" w:eastAsia="仿宋_GB2312" w:cs="仿宋_GB2312"/>
          <w:spacing w:val="-10"/>
        </w:rPr>
        <w:t>是指为保障行政单位</w:t>
      </w:r>
      <w:r>
        <w:rPr>
          <w:rFonts w:hint="eastAsia" w:ascii="仿宋_GB2312" w:eastAsia="仿宋_GB2312" w:cs="仿宋_GB2312"/>
        </w:rPr>
        <w:t>（含参照公务员法</w:t>
      </w:r>
      <w:r>
        <w:rPr>
          <w:rFonts w:hint="eastAsia" w:ascii="仿宋_GB2312" w:eastAsia="仿宋_GB2312" w:cs="仿宋_GB2312"/>
          <w:w w:val="95"/>
        </w:rPr>
        <w:t>管理的事业单位</w:t>
      </w:r>
      <w:r>
        <w:rPr>
          <w:rFonts w:hint="eastAsia" w:ascii="仿宋_GB2312" w:eastAsia="仿宋_GB2312" w:cs="仿宋_GB2312"/>
          <w:spacing w:val="-132"/>
          <w:w w:val="95"/>
        </w:rPr>
        <w:t>）</w:t>
      </w:r>
      <w:r>
        <w:rPr>
          <w:rFonts w:hint="eastAsia" w:ascii="仿宋_GB2312" w:eastAsia="仿宋_GB2312" w:cs="仿宋_GB2312"/>
          <w:spacing w:val="-15"/>
          <w:w w:val="95"/>
        </w:rPr>
        <w:t>运行，用于购买货物和服务等的各项公用经费，包</w:t>
      </w:r>
      <w:r>
        <w:rPr>
          <w:rFonts w:hint="eastAsia" w:ascii="仿宋_GB2312" w:eastAsia="仿宋_GB2312" w:cs="仿宋_GB2312"/>
          <w:spacing w:val="-17"/>
        </w:rPr>
        <w:t>括办公及印刷费、邮电费、差旅费、会议费、福利费、日常维修</w:t>
      </w:r>
      <w:r>
        <w:rPr>
          <w:rFonts w:hint="eastAsia" w:ascii="仿宋_GB2312" w:eastAsia="仿宋_GB2312" w:cs="仿宋_GB2312"/>
          <w:spacing w:val="-15"/>
          <w:w w:val="95"/>
        </w:rPr>
        <w:t>费、专业材料及一般设备购置费、办公用房水电费、办公用房取暖</w:t>
      </w:r>
      <w:r>
        <w:rPr>
          <w:rFonts w:hint="eastAsia" w:ascii="仿宋_GB2312" w:eastAsia="仿宋_GB2312" w:cs="仿宋_GB2312"/>
          <w:spacing w:val="-15"/>
        </w:rPr>
        <w:t>费、办公用房物业管理费、公务用车运行维护费以及其他费用。</w:t>
      </w:r>
    </w:p>
    <w:p>
      <w:pPr>
        <w:pStyle w:val="8"/>
        <w:spacing w:before="111" w:line="331" w:lineRule="auto"/>
        <w:ind w:right="343" w:firstLine="640"/>
        <w:jc w:val="both"/>
        <w:rPr>
          <w:rFonts w:hint="eastAsia" w:ascii="仿宋_GB2312" w:eastAsia="仿宋_GB2312" w:cs="仿宋_GB2312"/>
          <w:spacing w:val="-15"/>
        </w:rPr>
      </w:pPr>
      <w:r>
        <w:rPr>
          <w:rFonts w:hint="eastAsia" w:ascii="黑体" w:eastAsia="黑体" w:cs="仿宋_GB2312"/>
          <w:spacing w:val="-7"/>
        </w:rPr>
        <w:t>十一、工资福利支出（支出经济分类科目类级）：</w:t>
      </w:r>
      <w:r>
        <w:rPr>
          <w:rFonts w:hint="eastAsia" w:ascii="仿宋_GB2312" w:eastAsia="仿宋_GB2312" w:cs="仿宋_GB2312"/>
          <w:spacing w:val="-15"/>
        </w:rPr>
        <w:t>反映单位开支的在职职工和编制外长期聘用人员的各类活动报酬，以及为上 述人员缴纳的各项社会保险费等。</w:t>
      </w:r>
    </w:p>
    <w:p>
      <w:pPr>
        <w:pStyle w:val="8"/>
        <w:spacing w:line="331" w:lineRule="auto"/>
        <w:ind w:right="396" w:firstLine="640"/>
        <w:jc w:val="both"/>
        <w:rPr>
          <w:rFonts w:hint="eastAsia" w:ascii="仿宋_GB2312" w:eastAsia="仿宋_GB2312" w:cs="仿宋_GB2312"/>
        </w:rPr>
      </w:pPr>
      <w:r>
        <w:rPr>
          <w:rFonts w:hint="eastAsia" w:ascii="黑体" w:eastAsia="黑体" w:cs="仿宋_GB2312"/>
          <w:spacing w:val="-6"/>
          <w:w w:val="95"/>
        </w:rPr>
        <w:t>十二、商品和服务支出</w:t>
      </w:r>
      <w:r>
        <w:rPr>
          <w:rFonts w:hint="eastAsia" w:ascii="黑体" w:eastAsia="黑体" w:cs="仿宋_GB2312"/>
          <w:spacing w:val="4"/>
          <w:w w:val="95"/>
        </w:rPr>
        <w:t>（</w:t>
      </w:r>
      <w:r>
        <w:rPr>
          <w:rFonts w:hint="eastAsia" w:ascii="黑体" w:eastAsia="黑体" w:cs="仿宋_GB2312"/>
          <w:w w:val="95"/>
        </w:rPr>
        <w:t>支出经济分类科目类级</w:t>
      </w:r>
      <w:r>
        <w:rPr>
          <w:rFonts w:hint="eastAsia" w:ascii="黑体" w:eastAsia="黑体" w:cs="仿宋_GB2312"/>
          <w:spacing w:val="-14"/>
          <w:w w:val="95"/>
        </w:rPr>
        <w:t>）</w:t>
      </w:r>
      <w:r>
        <w:rPr>
          <w:rFonts w:hint="eastAsia" w:ascii="黑体" w:eastAsia="黑体" w:cs="仿宋_GB2312"/>
          <w:spacing w:val="-20"/>
          <w:w w:val="95"/>
        </w:rPr>
        <w:t>：</w:t>
      </w:r>
      <w:r>
        <w:rPr>
          <w:rFonts w:hint="eastAsia" w:ascii="仿宋_GB2312" w:eastAsia="仿宋_GB2312" w:cs="仿宋_GB2312"/>
          <w:spacing w:val="-20"/>
          <w:w w:val="95"/>
        </w:rPr>
        <w:t>反映单位</w:t>
      </w:r>
      <w:r>
        <w:rPr>
          <w:rFonts w:hint="eastAsia" w:ascii="仿宋_GB2312" w:eastAsia="仿宋_GB2312" w:cs="仿宋_GB2312"/>
          <w:spacing w:val="-10"/>
          <w:w w:val="95"/>
        </w:rPr>
        <w:t>购买商品和服务的支出</w:t>
      </w:r>
      <w:r>
        <w:rPr>
          <w:rFonts w:hint="eastAsia" w:ascii="仿宋_GB2312" w:eastAsia="仿宋_GB2312" w:cs="仿宋_GB2312"/>
          <w:spacing w:val="5"/>
          <w:w w:val="95"/>
        </w:rPr>
        <w:t>（</w:t>
      </w:r>
      <w:r>
        <w:rPr>
          <w:rFonts w:hint="eastAsia" w:ascii="仿宋_GB2312" w:eastAsia="仿宋_GB2312" w:cs="仿宋_GB2312"/>
          <w:spacing w:val="-3"/>
          <w:w w:val="95"/>
        </w:rPr>
        <w:t>不包括用于购置固定资产的支出、战略</w:t>
      </w:r>
      <w:r>
        <w:rPr>
          <w:rFonts w:hint="eastAsia" w:ascii="仿宋_GB2312" w:eastAsia="仿宋_GB2312" w:cs="仿宋_GB2312"/>
          <w:spacing w:val="-3"/>
        </w:rPr>
        <w:t>性和应急储备支出）。</w:t>
      </w:r>
    </w:p>
    <w:p>
      <w:pPr>
        <w:pStyle w:val="8"/>
        <w:spacing w:before="12"/>
        <w:ind w:left="0"/>
        <w:rPr>
          <w:rFonts w:hint="eastAsia" w:ascii="仿宋_GB2312" w:eastAsia="仿宋_GB2312" w:cs="仿宋_GB2312"/>
          <w:sz w:val="43"/>
        </w:rPr>
      </w:pPr>
    </w:p>
    <w:p>
      <w:pPr>
        <w:pStyle w:val="5"/>
        <w:tabs>
          <w:tab w:val="left" w:pos="2831"/>
        </w:tabs>
        <w:spacing w:before="0"/>
        <w:ind w:left="1024" w:right="0"/>
        <w:jc w:val="left"/>
        <w:rPr>
          <w:rFonts w:hint="eastAsia" w:cs="仿宋_GB2312"/>
        </w:rPr>
      </w:pPr>
      <w:bookmarkStart w:id="6" w:name="第五部分预算公开联系方式及信息反馈渠道"/>
      <w:bookmarkEnd w:id="6"/>
      <w:r>
        <w:rPr>
          <w:rFonts w:hint="eastAsia" w:cs="仿宋_GB2312"/>
        </w:rPr>
        <w:t>第五部分</w:t>
      </w:r>
      <w:r>
        <w:rPr>
          <w:rFonts w:hint="eastAsia" w:cs="仿宋_GB2312"/>
        </w:rPr>
        <w:tab/>
      </w:r>
      <w:r>
        <w:rPr>
          <w:rFonts w:hint="eastAsia" w:cs="仿宋_GB2312"/>
        </w:rPr>
        <w:t>预算公开联系方式及信息反馈渠道</w:t>
      </w:r>
    </w:p>
    <w:p>
      <w:pPr>
        <w:pStyle w:val="8"/>
        <w:ind w:left="0"/>
        <w:rPr>
          <w:rFonts w:hint="eastAsia" w:ascii="楷体" w:eastAsia="楷体" w:cs="仿宋_GB2312"/>
          <w:b/>
          <w:bCs/>
          <w:sz w:val="36"/>
        </w:rPr>
      </w:pPr>
    </w:p>
    <w:p>
      <w:pPr>
        <w:pStyle w:val="8"/>
        <w:spacing w:before="212" w:line="365" w:lineRule="auto"/>
        <w:ind w:right="139" w:firstLine="640"/>
        <w:jc w:val="both"/>
        <w:rPr>
          <w:rFonts w:hint="eastAsia" w:ascii="仿宋_GB2312" w:eastAsia="仿宋_GB2312" w:cs="仿宋_GB2312"/>
          <w:spacing w:val="-9"/>
          <w:lang w:val="en-US"/>
        </w:rPr>
      </w:pPr>
      <w:r>
        <w:rPr>
          <w:rFonts w:hint="eastAsia" w:ascii="仿宋_GB2312" w:eastAsia="仿宋_GB2312" w:cs="仿宋_GB2312"/>
          <w:spacing w:val="-9"/>
          <w:lang w:val="en-US"/>
        </w:rPr>
        <w:t>本单位预算公开信息反馈和联系方式：</w:t>
      </w:r>
    </w:p>
    <w:p>
      <w:pPr>
        <w:pStyle w:val="8"/>
        <w:tabs>
          <w:tab w:val="left" w:pos="3890"/>
        </w:tabs>
        <w:spacing w:before="157"/>
        <w:ind w:left="851"/>
        <w:rPr>
          <w:rFonts w:hint="eastAsia" w:ascii="仿宋_GB2312" w:eastAsia="仿宋_GB2312" w:cs="仿宋_GB2312"/>
          <w:highlight w:val="yellow"/>
          <w:lang w:val="en-US" w:eastAsia="zh-CN"/>
        </w:rPr>
      </w:pPr>
      <w:r>
        <w:rPr>
          <w:rFonts w:hint="eastAsia" w:ascii="仿宋_GB2312" w:eastAsia="仿宋_GB2312" w:cs="仿宋_GB2312"/>
        </w:rPr>
        <w:t>联系人：</w:t>
      </w:r>
      <w:r>
        <w:rPr>
          <w:rFonts w:hint="eastAsia" w:ascii="仿宋_GB2312" w:eastAsia="仿宋_GB2312" w:cs="仿宋_GB2312"/>
          <w:lang w:val="en-US" w:eastAsia="zh-CN"/>
        </w:rPr>
        <w:t>张旭红</w:t>
      </w:r>
      <w:r>
        <w:rPr>
          <w:rFonts w:hint="eastAsia" w:ascii="仿宋_GB2312" w:eastAsia="仿宋_GB2312" w:cs="仿宋_GB2312"/>
        </w:rPr>
        <w:tab/>
      </w:r>
      <w:r>
        <w:rPr>
          <w:rFonts w:hint="eastAsia" w:ascii="仿宋_GB2312" w:eastAsia="仿宋_GB2312" w:cs="仿宋_GB2312"/>
        </w:rPr>
        <w:t>联系电话：</w:t>
      </w:r>
      <w:r>
        <w:rPr>
          <w:rFonts w:hint="eastAsia" w:ascii="仿宋_GB2312" w:eastAsia="仿宋_GB2312" w:cs="仿宋_GB2312"/>
          <w:lang w:val="en-US"/>
        </w:rPr>
        <w:t>0473-</w:t>
      </w:r>
      <w:r>
        <w:rPr>
          <w:rFonts w:hint="eastAsia" w:ascii="仿宋_GB2312" w:eastAsia="仿宋_GB2312" w:cs="仿宋_GB2312"/>
          <w:lang w:val="en-US" w:eastAsia="zh-CN"/>
        </w:rPr>
        <w:t>3998539</w:t>
      </w:r>
    </w:p>
    <w:p>
      <w:pPr>
        <w:widowControl/>
        <w:autoSpaceDE/>
        <w:autoSpaceDN/>
        <w:snapToGrid w:val="0"/>
        <w:spacing w:line="500" w:lineRule="exact"/>
        <w:jc w:val="center"/>
        <w:rPr>
          <w:rFonts w:hint="eastAsia" w:ascii="仿宋_GB2312" w:eastAsia="仿宋_GB2312" w:cs="仿宋_GB2312"/>
          <w:b/>
          <w:color w:val="000000"/>
          <w:sz w:val="36"/>
          <w:szCs w:val="36"/>
        </w:rPr>
      </w:pPr>
    </w:p>
    <w:p>
      <w:pPr>
        <w:widowControl/>
        <w:autoSpaceDE/>
        <w:autoSpaceDN/>
        <w:snapToGrid w:val="0"/>
        <w:spacing w:line="500" w:lineRule="exact"/>
        <w:ind w:firstLine="1084" w:firstLineChars="300"/>
        <w:rPr>
          <w:rFonts w:hint="eastAsia" w:ascii="楷体" w:eastAsia="楷体" w:cs="仿宋_GB2312"/>
          <w:b/>
          <w:color w:val="000000"/>
          <w:sz w:val="36"/>
          <w:szCs w:val="36"/>
        </w:rPr>
      </w:pPr>
      <w:r>
        <w:rPr>
          <w:rFonts w:hint="eastAsia" w:ascii="楷体" w:eastAsia="楷体" w:cs="仿宋_GB2312"/>
          <w:b/>
          <w:color w:val="000000"/>
          <w:sz w:val="36"/>
          <w:szCs w:val="36"/>
        </w:rPr>
        <w:t>第六部分  部门预算公开表</w:t>
      </w:r>
    </w:p>
    <w:p>
      <w:pPr>
        <w:pStyle w:val="8"/>
        <w:spacing w:before="212" w:line="365" w:lineRule="auto"/>
        <w:ind w:right="139" w:firstLine="640"/>
        <w:jc w:val="both"/>
        <w:rPr>
          <w:rFonts w:hint="eastAsia" w:ascii="仿宋_GB2312" w:eastAsia="仿宋_GB2312" w:cs="仿宋_GB2312"/>
          <w:spacing w:val="-9"/>
          <w:lang w:val="en-US" w:eastAsia="zh-CN"/>
        </w:rPr>
      </w:pPr>
      <w:r>
        <w:rPr>
          <w:rFonts w:hint="eastAsia" w:ascii="仿宋_GB2312" w:eastAsia="仿宋_GB2312" w:cs="仿宋_GB2312"/>
          <w:spacing w:val="-9"/>
          <w:lang w:val="en-US" w:eastAsia="zh-CN"/>
        </w:rPr>
        <w:t>一、财政拨款收支预算总表</w:t>
      </w:r>
    </w:p>
    <w:p>
      <w:pPr>
        <w:pStyle w:val="8"/>
        <w:spacing w:before="212" w:line="365" w:lineRule="auto"/>
        <w:ind w:right="139" w:firstLine="640"/>
        <w:jc w:val="both"/>
        <w:rPr>
          <w:rFonts w:hint="eastAsia" w:ascii="仿宋_GB2312" w:eastAsia="仿宋_GB2312" w:cs="仿宋_GB2312"/>
          <w:spacing w:val="-9"/>
          <w:lang w:val="en-US" w:eastAsia="zh-CN"/>
        </w:rPr>
      </w:pPr>
      <w:r>
        <w:rPr>
          <w:rFonts w:hint="eastAsia" w:ascii="仿宋_GB2312" w:eastAsia="仿宋_GB2312" w:cs="仿宋_GB2312"/>
          <w:spacing w:val="-9"/>
          <w:lang w:val="en-US" w:eastAsia="zh-CN"/>
        </w:rPr>
        <w:t>二、一般公共预算财政拨款支出预算表</w:t>
      </w:r>
    </w:p>
    <w:p>
      <w:pPr>
        <w:pStyle w:val="8"/>
        <w:spacing w:before="212" w:line="365" w:lineRule="auto"/>
        <w:ind w:right="139" w:firstLine="640"/>
        <w:jc w:val="both"/>
        <w:rPr>
          <w:rFonts w:hint="eastAsia" w:ascii="仿宋_GB2312" w:eastAsia="仿宋_GB2312" w:cs="仿宋_GB2312"/>
          <w:spacing w:val="-9"/>
          <w:lang w:val="en-US" w:eastAsia="zh-CN"/>
        </w:rPr>
      </w:pPr>
      <w:r>
        <w:rPr>
          <w:rFonts w:hint="eastAsia" w:ascii="仿宋_GB2312" w:eastAsia="仿宋_GB2312" w:cs="仿宋_GB2312"/>
          <w:spacing w:val="-9"/>
          <w:lang w:val="en-US" w:eastAsia="zh-CN"/>
        </w:rPr>
        <w:t>三、一般公共预算财政拨款基本支出预算表</w:t>
      </w:r>
    </w:p>
    <w:p>
      <w:pPr>
        <w:pStyle w:val="8"/>
        <w:spacing w:before="212" w:line="365" w:lineRule="auto"/>
        <w:ind w:right="139" w:firstLine="640"/>
        <w:jc w:val="both"/>
        <w:rPr>
          <w:rFonts w:hint="eastAsia" w:ascii="仿宋_GB2312" w:eastAsia="仿宋_GB2312" w:cs="仿宋_GB2312"/>
          <w:spacing w:val="-9"/>
          <w:lang w:val="en-US" w:eastAsia="zh-CN"/>
        </w:rPr>
      </w:pPr>
      <w:r>
        <w:rPr>
          <w:rFonts w:hint="eastAsia" w:ascii="仿宋_GB2312" w:eastAsia="仿宋_GB2312" w:cs="仿宋_GB2312"/>
          <w:spacing w:val="-9"/>
          <w:lang w:val="en-US" w:eastAsia="zh-CN"/>
        </w:rPr>
        <w:t>四、部门收支预算总表</w:t>
      </w:r>
    </w:p>
    <w:p>
      <w:pPr>
        <w:pStyle w:val="8"/>
        <w:spacing w:before="212" w:line="365" w:lineRule="auto"/>
        <w:ind w:right="139" w:firstLine="640"/>
        <w:jc w:val="both"/>
        <w:rPr>
          <w:rFonts w:hint="eastAsia" w:ascii="仿宋_GB2312" w:eastAsia="仿宋_GB2312" w:cs="仿宋_GB2312"/>
          <w:spacing w:val="-9"/>
          <w:lang w:eastAsia="zh-CN"/>
        </w:rPr>
      </w:pPr>
      <w:r>
        <w:rPr>
          <w:rFonts w:hint="eastAsia" w:ascii="仿宋_GB2312" w:eastAsia="仿宋_GB2312" w:cs="仿宋_GB2312"/>
          <w:spacing w:val="-9"/>
          <w:lang w:eastAsia="zh-CN"/>
        </w:rPr>
        <w:t>五、部门收入预算总表</w:t>
      </w:r>
    </w:p>
    <w:p>
      <w:pPr>
        <w:pStyle w:val="8"/>
        <w:spacing w:before="212" w:line="365" w:lineRule="auto"/>
        <w:ind w:right="139" w:firstLine="640"/>
        <w:jc w:val="both"/>
        <w:rPr>
          <w:rFonts w:hint="eastAsia" w:ascii="仿宋_GB2312" w:eastAsia="仿宋_GB2312" w:cs="仿宋_GB2312"/>
          <w:spacing w:val="-9"/>
          <w:lang w:eastAsia="zh-CN"/>
        </w:rPr>
      </w:pPr>
      <w:r>
        <w:rPr>
          <w:rFonts w:hint="eastAsia" w:ascii="仿宋_GB2312" w:eastAsia="仿宋_GB2312" w:cs="仿宋_GB2312"/>
          <w:spacing w:val="-9"/>
          <w:lang w:eastAsia="zh-CN"/>
        </w:rPr>
        <w:t>六、部门支出预算总表</w:t>
      </w:r>
    </w:p>
    <w:p>
      <w:pPr>
        <w:pStyle w:val="8"/>
        <w:spacing w:before="212" w:line="365" w:lineRule="auto"/>
        <w:ind w:right="139" w:firstLine="640"/>
        <w:jc w:val="both"/>
        <w:rPr>
          <w:rFonts w:hint="eastAsia" w:ascii="仿宋_GB2312" w:eastAsia="仿宋_GB2312" w:cs="仿宋_GB2312"/>
          <w:spacing w:val="-9"/>
          <w:lang w:eastAsia="zh-CN"/>
        </w:rPr>
      </w:pPr>
      <w:r>
        <w:rPr>
          <w:rFonts w:hint="eastAsia" w:ascii="仿宋_GB2312" w:eastAsia="仿宋_GB2312" w:cs="仿宋_GB2312"/>
          <w:spacing w:val="-9"/>
          <w:lang w:eastAsia="zh-CN"/>
        </w:rPr>
        <w:t>七、政府性基金预算财政拨款支出预算表</w:t>
      </w:r>
    </w:p>
    <w:p>
      <w:pPr>
        <w:pStyle w:val="8"/>
        <w:spacing w:before="212" w:line="365" w:lineRule="auto"/>
        <w:ind w:right="139" w:firstLine="640"/>
        <w:jc w:val="both"/>
        <w:rPr>
          <w:rFonts w:hint="eastAsia" w:ascii="仿宋_GB2312" w:eastAsia="仿宋_GB2312" w:cs="仿宋_GB2312"/>
          <w:spacing w:val="-9"/>
          <w:lang w:eastAsia="zh-CN"/>
        </w:rPr>
      </w:pPr>
      <w:r>
        <w:rPr>
          <w:rFonts w:hint="eastAsia" w:ascii="仿宋_GB2312" w:eastAsia="仿宋_GB2312" w:cs="仿宋_GB2312"/>
          <w:spacing w:val="-9"/>
          <w:lang w:eastAsia="zh-CN"/>
        </w:rPr>
        <w:t>八、财政拨款“三公”经费支出预算表</w:t>
      </w:r>
    </w:p>
    <w:p>
      <w:pPr>
        <w:pStyle w:val="8"/>
        <w:spacing w:before="212" w:line="365" w:lineRule="auto"/>
        <w:ind w:right="139" w:firstLine="640"/>
        <w:jc w:val="both"/>
        <w:rPr>
          <w:rFonts w:hint="eastAsia" w:ascii="仿宋_GB2312" w:eastAsia="仿宋_GB2312" w:cs="仿宋_GB2312"/>
          <w:spacing w:val="-9"/>
          <w:lang w:eastAsia="zh-CN"/>
        </w:rPr>
      </w:pPr>
      <w:r>
        <w:rPr>
          <w:rFonts w:hint="eastAsia" w:ascii="仿宋_GB2312" w:eastAsia="仿宋_GB2312" w:cs="仿宋_GB2312"/>
          <w:spacing w:val="-9"/>
          <w:lang w:eastAsia="zh-CN"/>
        </w:rPr>
        <w:t>九、政府采购预算表</w:t>
      </w:r>
    </w:p>
    <w:p>
      <w:pPr>
        <w:pStyle w:val="8"/>
        <w:spacing w:before="212" w:line="365" w:lineRule="auto"/>
        <w:ind w:right="139" w:firstLine="640"/>
        <w:jc w:val="both"/>
        <w:rPr>
          <w:rFonts w:hint="eastAsia" w:ascii="仿宋_GB2312" w:eastAsia="仿宋_GB2312" w:cs="仿宋_GB2312"/>
          <w:spacing w:val="-9"/>
          <w:lang w:eastAsia="zh-CN"/>
        </w:rPr>
      </w:pPr>
      <w:r>
        <w:rPr>
          <w:rFonts w:hint="eastAsia" w:ascii="仿宋_GB2312" w:eastAsia="仿宋_GB2312" w:cs="仿宋_GB2312"/>
          <w:spacing w:val="-9"/>
          <w:lang w:eastAsia="zh-CN"/>
        </w:rPr>
        <w:t>十、项目支出绩效目标申报表</w:t>
      </w:r>
    </w:p>
    <w:p>
      <w:pPr>
        <w:pStyle w:val="8"/>
        <w:spacing w:before="212" w:line="365" w:lineRule="auto"/>
        <w:ind w:right="139" w:firstLine="640"/>
        <w:jc w:val="both"/>
        <w:rPr>
          <w:rFonts w:hint="eastAsia" w:ascii="仿宋_GB2312" w:eastAsia="仿宋_GB2312" w:cs="仿宋_GB2312"/>
          <w:spacing w:val="-9"/>
          <w:lang w:eastAsia="zh-CN"/>
        </w:rPr>
      </w:pPr>
      <w:r>
        <w:rPr>
          <w:rFonts w:hint="eastAsia" w:ascii="仿宋_GB2312" w:eastAsia="仿宋_GB2312" w:cs="仿宋_GB2312"/>
          <w:spacing w:val="-9"/>
          <w:lang w:eastAsia="zh-CN"/>
        </w:rPr>
        <w:t>十一、国有资本经营预算支出表</w:t>
      </w:r>
    </w:p>
    <w:p>
      <w:pPr>
        <w:pStyle w:val="8"/>
        <w:spacing w:before="212" w:line="365" w:lineRule="auto"/>
        <w:ind w:right="139" w:firstLine="640"/>
        <w:jc w:val="both"/>
        <w:rPr>
          <w:rFonts w:hint="eastAsia" w:ascii="仿宋_GB2312" w:eastAsia="仿宋_GB2312" w:cs="仿宋_GB2312"/>
          <w:spacing w:val="-9"/>
          <w:lang w:val="en-US"/>
        </w:rPr>
      </w:pPr>
      <w:r>
        <w:rPr>
          <w:rFonts w:hint="eastAsia" w:ascii="仿宋_GB2312" w:eastAsia="仿宋_GB2312" w:cs="仿宋_GB2312"/>
          <w:spacing w:val="-9"/>
          <w:lang w:eastAsia="zh-CN"/>
        </w:rPr>
        <w:t>十二、项目支出表</w:t>
      </w:r>
    </w:p>
    <w:p>
      <w:pPr>
        <w:pStyle w:val="8"/>
        <w:spacing w:before="212" w:line="365" w:lineRule="auto"/>
        <w:ind w:right="139" w:firstLine="640"/>
        <w:jc w:val="both"/>
        <w:rPr>
          <w:rFonts w:hint="eastAsia" w:ascii="仿宋_GB2312" w:eastAsia="仿宋_GB2312" w:cs="仿宋_GB2312"/>
          <w:highlight w:val="yellow"/>
          <w:lang w:val="en-US"/>
        </w:rPr>
      </w:pPr>
      <w:r>
        <w:rPr>
          <w:rFonts w:hint="eastAsia" w:ascii="仿宋_GB2312" w:eastAsia="仿宋_GB2312" w:cs="仿宋_GB2312"/>
          <w:spacing w:val="-9"/>
          <w:lang w:val="en-US"/>
        </w:rPr>
        <w:t>详见附表：部门所属单位预算公开10张表以分表形式按系统要求上传。项目支出绩效目标表以总表形式上传。</w:t>
      </w:r>
    </w:p>
    <w:sectPr>
      <w:footerReference r:id="rId4" w:type="default"/>
      <w:pgSz w:w="11910" w:h="16840"/>
      <w:pgMar w:top="1540" w:right="1120" w:bottom="1300" w:left="1320" w:header="0" w:footer="1104"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ind w:left="0"/>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ind w:left="0"/>
      <w:rPr>
        <w:sz w:val="20"/>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decimal"/>
      <w:lvlText w:val="（%1）"/>
      <w:lvlJc w:val="left"/>
      <w:pPr>
        <w:ind w:left="213" w:hanging="800"/>
      </w:pPr>
      <w:rPr>
        <w:rFonts w:hint="default" w:ascii="仿宋" w:hAnsi="仿宋" w:eastAsia="仿宋" w:cs="仿宋"/>
        <w:w w:val="99"/>
        <w:sz w:val="30"/>
        <w:szCs w:val="30"/>
      </w:rPr>
    </w:lvl>
    <w:lvl w:ilvl="1" w:tentative="0">
      <w:start w:val="0"/>
      <w:numFmt w:val="bullet"/>
      <w:lvlText w:val="•"/>
      <w:lvlJc w:val="left"/>
      <w:pPr>
        <w:ind w:left="1145" w:hanging="800"/>
      </w:pPr>
      <w:rPr>
        <w:rFonts w:hint="default"/>
      </w:rPr>
    </w:lvl>
    <w:lvl w:ilvl="2" w:tentative="0">
      <w:start w:val="0"/>
      <w:numFmt w:val="bullet"/>
      <w:lvlText w:val="•"/>
      <w:lvlJc w:val="left"/>
      <w:pPr>
        <w:ind w:left="2070" w:hanging="800"/>
      </w:pPr>
      <w:rPr>
        <w:rFonts w:hint="default"/>
      </w:rPr>
    </w:lvl>
    <w:lvl w:ilvl="3" w:tentative="0">
      <w:start w:val="0"/>
      <w:numFmt w:val="bullet"/>
      <w:lvlText w:val="•"/>
      <w:lvlJc w:val="left"/>
      <w:pPr>
        <w:ind w:left="2995" w:hanging="800"/>
      </w:pPr>
      <w:rPr>
        <w:rFonts w:hint="default"/>
      </w:rPr>
    </w:lvl>
    <w:lvl w:ilvl="4" w:tentative="0">
      <w:start w:val="0"/>
      <w:numFmt w:val="bullet"/>
      <w:lvlText w:val="•"/>
      <w:lvlJc w:val="left"/>
      <w:pPr>
        <w:ind w:left="3920" w:hanging="800"/>
      </w:pPr>
      <w:rPr>
        <w:rFonts w:hint="default"/>
      </w:rPr>
    </w:lvl>
    <w:lvl w:ilvl="5" w:tentative="0">
      <w:start w:val="0"/>
      <w:numFmt w:val="bullet"/>
      <w:lvlText w:val="•"/>
      <w:lvlJc w:val="left"/>
      <w:pPr>
        <w:ind w:left="4845" w:hanging="800"/>
      </w:pPr>
      <w:rPr>
        <w:rFonts w:hint="default"/>
      </w:rPr>
    </w:lvl>
    <w:lvl w:ilvl="6" w:tentative="0">
      <w:start w:val="0"/>
      <w:numFmt w:val="bullet"/>
      <w:lvlText w:val="•"/>
      <w:lvlJc w:val="left"/>
      <w:pPr>
        <w:ind w:left="5770" w:hanging="800"/>
      </w:pPr>
      <w:rPr>
        <w:rFonts w:hint="default"/>
      </w:rPr>
    </w:lvl>
    <w:lvl w:ilvl="7" w:tentative="0">
      <w:start w:val="0"/>
      <w:numFmt w:val="bullet"/>
      <w:lvlText w:val="•"/>
      <w:lvlJc w:val="left"/>
      <w:pPr>
        <w:ind w:left="6695" w:hanging="800"/>
      </w:pPr>
      <w:rPr>
        <w:rFonts w:hint="default"/>
      </w:rPr>
    </w:lvl>
    <w:lvl w:ilvl="8" w:tentative="0">
      <w:start w:val="0"/>
      <w:numFmt w:val="bullet"/>
      <w:lvlText w:val="•"/>
      <w:lvlJc w:val="left"/>
      <w:pPr>
        <w:ind w:left="7620" w:hanging="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720"/>
  <w:drawingGridHorizontalSpacing w:val="110"/>
  <w:drawingGridVerticalSpacing w:val="156"/>
  <w:displayHorizontalDrawingGridEvery w:val="2"/>
  <w:displayVerticalDrawingGridEvery w:val="1"/>
  <w:compat>
    <w:spaceForUL/>
    <w:ulTrailSpace/>
    <w:useFELayout/>
    <w:compatSetting w:name="compatibilityMode" w:uri="http://schemas.microsoft.com/office/word" w:val="14"/>
  </w:compat>
  <w:docVars>
    <w:docVar w:name="commondata" w:val="eyJoZGlkIjoiNGU5ZjhjYzc0NWUzMWQ4OTQzNDBjMmVhZDllMTViNWUifQ=="/>
  </w:docVars>
  <w:rsids>
    <w:rsidRoot w:val="00000000"/>
    <w:rsid w:val="3FFDC12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pPr>
    <w:rPr>
      <w:rFonts w:ascii="仿宋" w:hAnsi="Times New Roman" w:eastAsia="仿宋" w:cs="仿宋"/>
      <w:sz w:val="22"/>
      <w:szCs w:val="22"/>
      <w:lang w:val="zh-CN" w:eastAsia="zh-CN" w:bidi="zh-CN"/>
    </w:rPr>
  </w:style>
  <w:style w:type="paragraph" w:styleId="5">
    <w:name w:val="heading 1"/>
    <w:basedOn w:val="1"/>
    <w:next w:val="1"/>
    <w:qFormat/>
    <w:uiPriority w:val="0"/>
    <w:pPr>
      <w:spacing w:before="1"/>
      <w:ind w:right="192"/>
      <w:jc w:val="center"/>
      <w:outlineLvl w:val="0"/>
    </w:pPr>
    <w:rPr>
      <w:rFonts w:ascii="楷体" w:eastAsia="楷体" w:cs="楷体"/>
      <w:b/>
      <w:bCs/>
      <w:sz w:val="36"/>
      <w:szCs w:val="36"/>
    </w:rPr>
  </w:style>
  <w:style w:type="paragraph" w:styleId="6">
    <w:name w:val="heading 2"/>
    <w:basedOn w:val="1"/>
    <w:next w:val="1"/>
    <w:qFormat/>
    <w:uiPriority w:val="0"/>
    <w:pPr>
      <w:spacing w:before="154"/>
      <w:ind w:left="211"/>
      <w:outlineLvl w:val="1"/>
    </w:pPr>
    <w:rPr>
      <w:rFonts w:ascii="楷体" w:eastAsia="楷体" w:cs="楷体"/>
      <w:b/>
      <w:bCs/>
      <w:sz w:val="32"/>
      <w:szCs w:val="32"/>
    </w:rPr>
  </w:style>
  <w:style w:type="paragraph" w:styleId="7">
    <w:name w:val="heading 3"/>
    <w:basedOn w:val="1"/>
    <w:next w:val="1"/>
    <w:qFormat/>
    <w:uiPriority w:val="0"/>
    <w:pPr>
      <w:keepNext/>
      <w:keepLines/>
      <w:widowControl w:val="0"/>
      <w:spacing w:before="260" w:after="260" w:line="415" w:lineRule="auto"/>
      <w:outlineLvl w:val="2"/>
    </w:pPr>
    <w:rPr>
      <w:b/>
      <w:sz w:val="32"/>
    </w:rPr>
  </w:style>
  <w:style w:type="character" w:default="1" w:styleId="10">
    <w:name w:val="Default Paragraph Font"/>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itle"/>
    <w:basedOn w:val="1"/>
    <w:next w:val="3"/>
    <w:qFormat/>
    <w:uiPriority w:val="0"/>
    <w:pPr>
      <w:keepNext w:val="0"/>
      <w:keepLines w:val="0"/>
      <w:widowControl/>
      <w:suppressLineNumbers w:val="0"/>
      <w:spacing w:before="0" w:beforeAutospacing="0" w:after="0" w:afterAutospacing="0"/>
      <w:ind w:left="200" w:leftChars="200" w:right="0"/>
      <w:jc w:val="left"/>
      <w:outlineLvl w:val="0"/>
    </w:pPr>
    <w:rPr>
      <w:rFonts w:ascii="Arial" w:hAnsi="Arial" w:eastAsia="仿宋_GB2312" w:cs="宋体"/>
      <w:b/>
      <w:kern w:val="0"/>
      <w:sz w:val="32"/>
      <w:szCs w:val="32"/>
      <w:lang w:val="en-US" w:eastAsia="zh-CN"/>
    </w:rPr>
  </w:style>
  <w:style w:type="paragraph" w:styleId="3">
    <w:name w:val="Body Text Indent"/>
    <w:basedOn w:val="1"/>
    <w:next w:val="4"/>
    <w:qFormat/>
    <w:uiPriority w:val="0"/>
    <w:pPr>
      <w:keepNext w:val="0"/>
      <w:keepLines w:val="0"/>
      <w:widowControl/>
      <w:suppressLineNumbers w:val="0"/>
      <w:spacing w:before="0" w:beforeAutospacing="0" w:after="0" w:afterAutospacing="0"/>
      <w:ind w:left="200" w:leftChars="200" w:right="0"/>
      <w:jc w:val="left"/>
    </w:pPr>
    <w:rPr>
      <w:rFonts w:ascii="宋体" w:eastAsia="宋体" w:cs="宋体"/>
      <w:kern w:val="0"/>
      <w:sz w:val="24"/>
      <w:szCs w:val="24"/>
      <w:lang w:val="en-US" w:eastAsia="zh-CN"/>
    </w:rPr>
  </w:style>
  <w:style w:type="paragraph" w:styleId="4">
    <w:name w:val="toc 2"/>
    <w:basedOn w:val="1"/>
    <w:next w:val="1"/>
    <w:qFormat/>
    <w:uiPriority w:val="0"/>
    <w:pPr>
      <w:ind w:left="420"/>
      <w:jc w:val="center"/>
    </w:pPr>
    <w:rPr>
      <w:rFonts w:ascii="黑体" w:eastAsia="黑体"/>
      <w:sz w:val="32"/>
      <w:szCs w:val="32"/>
    </w:rPr>
  </w:style>
  <w:style w:type="paragraph" w:styleId="8">
    <w:name w:val="Body Text"/>
    <w:basedOn w:val="1"/>
    <w:qFormat/>
    <w:uiPriority w:val="0"/>
    <w:pPr>
      <w:ind w:left="211"/>
    </w:pPr>
    <w:rPr>
      <w:sz w:val="32"/>
      <w:szCs w:val="32"/>
    </w:rPr>
  </w:style>
  <w:style w:type="paragraph" w:styleId="11">
    <w:name w:val="List Paragraph"/>
    <w:basedOn w:val="1"/>
    <w:qFormat/>
    <w:uiPriority w:val="0"/>
    <w:pPr>
      <w:ind w:left="211" w:firstLine="640"/>
      <w:jc w:val="both"/>
    </w:pPr>
  </w:style>
  <w:style w:type="paragraph" w:customStyle="1" w:styleId="12">
    <w:name w:val="Table Paragraph"/>
    <w:basedOn w:val="1"/>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Pages>0</Pages>
  <Words>0</Words>
  <Characters>5679</Characters>
  <Lines>0</Lines>
  <Paragraphs>199</Paragraphs>
  <TotalTime>16</TotalTime>
  <ScaleCrop>false</ScaleCrop>
  <LinksUpToDate>false</LinksUpToDate>
  <CharactersWithSpaces>7573</CharactersWithSpaces>
  <Application>WPS Office_11.8.2.10337_F1E327BC-269C-435d-A152-05C5408002CA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2022-08-26T06:51:00Z</dcterms:created>
  <dc:creator>Lenovo User</dc:creator>
  <cp:lastModifiedBy>wh</cp:lastModifiedBy>
  <cp:lastPrinted>2022-09-02T08:40:00Z</cp:lastPrinted>
  <dcterms:modified xsi:type="dcterms:W3CDTF">2022-11-07T15:40:45Z</dcterms:modified>
  <dc:title>内蒙古自治区XX厅</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2022-06-12T16:00:00Z</vt:filetime>
  </property>
  <property fmtid="{D5CDD505-2E9C-101B-9397-08002B2CF9AE}" pid="3" name="Creator">
    <vt:lpwstr>WPS 文字</vt:lpwstr>
  </property>
  <property fmtid="{D5CDD505-2E9C-101B-9397-08002B2CF9AE}" pid="4" name="LastSaved">
    <vt:filetime>2022-08-23T16:00:00Z</vt:filetime>
  </property>
  <property fmtid="{D5CDD505-2E9C-101B-9397-08002B2CF9AE}" pid="5" name="KSOProductBuildVer">
    <vt:lpwstr>2052-11.8.2.10337</vt:lpwstr>
  </property>
  <property fmtid="{D5CDD505-2E9C-101B-9397-08002B2CF9AE}" pid="6" name="ICV">
    <vt:lpwstr>604393F756E24C28A9A184D29D6E4C88</vt:lpwstr>
  </property>
</Properties>
</file>